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759FE" w14:textId="77777777" w:rsidR="00EE6F19" w:rsidRPr="00CB6A42" w:rsidRDefault="00EE6F19" w:rsidP="00EE6F19">
      <w:pPr>
        <w:jc w:val="center"/>
        <w:rPr>
          <w:b/>
          <w:lang w:val="lt-LT"/>
        </w:rPr>
      </w:pPr>
      <w:r w:rsidRPr="00CB6A42">
        <w:rPr>
          <w:b/>
          <w:lang w:val="lt-LT"/>
        </w:rPr>
        <w:t>Politinė partija Nacionalinis susivienijimas</w:t>
      </w:r>
    </w:p>
    <w:p w14:paraId="470449C1" w14:textId="77777777" w:rsidR="00EE6F19" w:rsidRPr="00133E22" w:rsidRDefault="00EE6F19" w:rsidP="00EE6F19">
      <w:pPr>
        <w:jc w:val="center"/>
        <w:rPr>
          <w:u w:val="single"/>
          <w:lang w:val="lt-LT"/>
        </w:rPr>
      </w:pPr>
    </w:p>
    <w:p w14:paraId="0A8E3AD9" w14:textId="77777777" w:rsidR="00EE6F19" w:rsidRPr="00133E22" w:rsidRDefault="00EE6F19" w:rsidP="00EE6F19">
      <w:pPr>
        <w:suppressAutoHyphens w:val="0"/>
        <w:spacing w:after="0" w:line="240" w:lineRule="auto"/>
        <w:rPr>
          <w:rFonts w:eastAsia="Times New Roman"/>
          <w:b/>
          <w:color w:val="1D2228"/>
          <w:shd w:val="clear" w:color="auto" w:fill="FFFFFF"/>
          <w:lang w:val="lt-LT"/>
        </w:rPr>
      </w:pPr>
      <w:r>
        <w:rPr>
          <w:rFonts w:eastAsia="Times New Roman"/>
          <w:b/>
          <w:color w:val="1D2228"/>
          <w:shd w:val="clear" w:color="auto" w:fill="FFFFFF"/>
          <w:lang w:val="lt-LT"/>
        </w:rPr>
        <w:t xml:space="preserve">Lietuvos Respublikos </w:t>
      </w:r>
      <w:r w:rsidRPr="00133E22">
        <w:rPr>
          <w:rFonts w:eastAsia="Times New Roman"/>
          <w:b/>
          <w:color w:val="1D2228"/>
          <w:shd w:val="clear" w:color="auto" w:fill="FFFFFF"/>
          <w:lang w:val="lt-LT"/>
        </w:rPr>
        <w:t xml:space="preserve">Prezidentui </w:t>
      </w:r>
      <w:proofErr w:type="spellStart"/>
      <w:r w:rsidRPr="00133E22">
        <w:rPr>
          <w:rFonts w:eastAsia="Times New Roman"/>
          <w:b/>
          <w:color w:val="1D2228"/>
          <w:shd w:val="clear" w:color="auto" w:fill="FFFFFF"/>
          <w:lang w:val="lt-LT"/>
        </w:rPr>
        <w:t>Gitanui</w:t>
      </w:r>
      <w:proofErr w:type="spellEnd"/>
      <w:r w:rsidRPr="00133E22">
        <w:rPr>
          <w:rFonts w:eastAsia="Times New Roman"/>
          <w:b/>
          <w:color w:val="1D2228"/>
          <w:shd w:val="clear" w:color="auto" w:fill="FFFFFF"/>
          <w:lang w:val="lt-LT"/>
        </w:rPr>
        <w:t xml:space="preserve"> Nausėdai</w:t>
      </w:r>
    </w:p>
    <w:p w14:paraId="0D74401F" w14:textId="77777777" w:rsidR="00EE6F19" w:rsidRPr="00133E22" w:rsidRDefault="00EE6F19" w:rsidP="00EE6F19">
      <w:pPr>
        <w:suppressAutoHyphens w:val="0"/>
        <w:spacing w:after="0" w:line="240" w:lineRule="auto"/>
        <w:rPr>
          <w:rFonts w:eastAsia="Times New Roman"/>
          <w:b/>
          <w:color w:val="1D2228"/>
          <w:shd w:val="clear" w:color="auto" w:fill="FFFFFF"/>
          <w:lang w:val="lt-LT"/>
        </w:rPr>
      </w:pPr>
      <w:r w:rsidRPr="00133E22">
        <w:rPr>
          <w:rFonts w:eastAsia="Times New Roman"/>
          <w:b/>
          <w:color w:val="1D2228"/>
          <w:shd w:val="clear" w:color="auto" w:fill="FFFFFF"/>
          <w:lang w:val="lt-LT"/>
        </w:rPr>
        <w:t>L</w:t>
      </w:r>
      <w:r>
        <w:rPr>
          <w:rFonts w:eastAsia="Times New Roman"/>
          <w:b/>
          <w:color w:val="1D2228"/>
          <w:shd w:val="clear" w:color="auto" w:fill="FFFFFF"/>
          <w:lang w:val="lt-LT"/>
        </w:rPr>
        <w:t xml:space="preserve">ietuvos </w:t>
      </w:r>
      <w:r w:rsidRPr="00133E22">
        <w:rPr>
          <w:rFonts w:eastAsia="Times New Roman"/>
          <w:b/>
          <w:color w:val="1D2228"/>
          <w:shd w:val="clear" w:color="auto" w:fill="FFFFFF"/>
          <w:lang w:val="lt-LT"/>
        </w:rPr>
        <w:t>R</w:t>
      </w:r>
      <w:r>
        <w:rPr>
          <w:rFonts w:eastAsia="Times New Roman"/>
          <w:b/>
          <w:color w:val="1D2228"/>
          <w:shd w:val="clear" w:color="auto" w:fill="FFFFFF"/>
          <w:lang w:val="lt-LT"/>
        </w:rPr>
        <w:t xml:space="preserve">espublikos </w:t>
      </w:r>
      <w:r w:rsidRPr="00133E22">
        <w:rPr>
          <w:rFonts w:eastAsia="Times New Roman"/>
          <w:b/>
          <w:color w:val="1D2228"/>
          <w:shd w:val="clear" w:color="auto" w:fill="FFFFFF"/>
          <w:lang w:val="lt-LT"/>
        </w:rPr>
        <w:t>Seimo nariams</w:t>
      </w:r>
    </w:p>
    <w:p w14:paraId="3FCC9BF6" w14:textId="77777777" w:rsidR="00EE6F19" w:rsidRDefault="00EE6F19" w:rsidP="00EE6F19">
      <w:pPr>
        <w:suppressAutoHyphens w:val="0"/>
        <w:spacing w:after="0" w:line="240" w:lineRule="auto"/>
        <w:rPr>
          <w:rFonts w:eastAsia="Times New Roman"/>
          <w:b/>
          <w:color w:val="1D2228"/>
          <w:shd w:val="clear" w:color="auto" w:fill="FFFFFF"/>
          <w:lang w:val="lt-LT"/>
        </w:rPr>
      </w:pPr>
      <w:r w:rsidRPr="00133E22">
        <w:rPr>
          <w:rFonts w:eastAsia="Times New Roman"/>
          <w:b/>
          <w:color w:val="1D2228"/>
          <w:shd w:val="clear" w:color="auto" w:fill="FFFFFF"/>
          <w:lang w:val="lt-LT"/>
        </w:rPr>
        <w:t xml:space="preserve">Seimo Aplinkos komitetui </w:t>
      </w:r>
    </w:p>
    <w:p w14:paraId="2787F6C6" w14:textId="77777777" w:rsidR="00EE6F19" w:rsidRPr="002440CA" w:rsidRDefault="00EE6F19" w:rsidP="00EE6F19">
      <w:pPr>
        <w:suppressAutoHyphens w:val="0"/>
        <w:spacing w:after="0" w:line="240" w:lineRule="auto"/>
        <w:rPr>
          <w:rFonts w:eastAsia="Times New Roman"/>
          <w:b/>
          <w:color w:val="1D2228"/>
          <w:shd w:val="clear" w:color="auto" w:fill="FFFFFF"/>
          <w:lang w:val="lt-LT"/>
        </w:rPr>
      </w:pPr>
      <w:r>
        <w:rPr>
          <w:rFonts w:eastAsia="Times New Roman"/>
          <w:b/>
          <w:color w:val="1D2228"/>
          <w:shd w:val="clear" w:color="auto" w:fill="FFFFFF"/>
          <w:lang w:val="lt-LT"/>
        </w:rPr>
        <w:t xml:space="preserve">Seimo </w:t>
      </w:r>
      <w:r w:rsidRPr="002440CA">
        <w:rPr>
          <w:rFonts w:eastAsia="Times New Roman"/>
          <w:b/>
          <w:color w:val="1D2228"/>
          <w:shd w:val="clear" w:color="auto" w:fill="FFFFFF"/>
          <w:lang w:val="lt-LT"/>
        </w:rPr>
        <w:t>Biudžeto ir finansų komitetui</w:t>
      </w:r>
    </w:p>
    <w:p w14:paraId="2612CB92" w14:textId="77777777" w:rsidR="00EE6F19" w:rsidRPr="002440CA" w:rsidRDefault="00EE6F19" w:rsidP="00EE6F19">
      <w:pPr>
        <w:suppressAutoHyphens w:val="0"/>
        <w:spacing w:after="0" w:line="240" w:lineRule="auto"/>
        <w:rPr>
          <w:rFonts w:eastAsia="Times New Roman"/>
          <w:b/>
          <w:color w:val="1D2228"/>
          <w:shd w:val="clear" w:color="auto" w:fill="FFFFFF"/>
          <w:lang w:val="lt-LT"/>
        </w:rPr>
      </w:pPr>
      <w:r>
        <w:rPr>
          <w:rFonts w:eastAsia="Times New Roman"/>
          <w:b/>
          <w:color w:val="1D2228"/>
          <w:shd w:val="clear" w:color="auto" w:fill="FFFFFF"/>
          <w:lang w:val="lt-LT"/>
        </w:rPr>
        <w:t xml:space="preserve">Seimo </w:t>
      </w:r>
      <w:r w:rsidRPr="002440CA">
        <w:rPr>
          <w:rFonts w:eastAsia="Times New Roman"/>
          <w:b/>
          <w:color w:val="1D2228"/>
          <w:shd w:val="clear" w:color="auto" w:fill="FFFFFF"/>
          <w:lang w:val="lt-LT"/>
        </w:rPr>
        <w:t>Socialinių reikalų ir darbo komitetui</w:t>
      </w:r>
    </w:p>
    <w:p w14:paraId="3A185803" w14:textId="77777777" w:rsidR="00EE6F19" w:rsidRPr="00133E22" w:rsidRDefault="00EE6F19" w:rsidP="00EE6F19">
      <w:pPr>
        <w:suppressAutoHyphens w:val="0"/>
        <w:spacing w:after="0" w:line="240" w:lineRule="auto"/>
        <w:rPr>
          <w:rFonts w:eastAsia="Times New Roman"/>
          <w:b/>
          <w:color w:val="1D2228"/>
          <w:shd w:val="clear" w:color="auto" w:fill="FFFFFF"/>
          <w:lang w:val="lt-LT"/>
        </w:rPr>
      </w:pPr>
      <w:r>
        <w:rPr>
          <w:rFonts w:eastAsia="Times New Roman"/>
          <w:b/>
          <w:color w:val="1D2228"/>
          <w:shd w:val="clear" w:color="auto" w:fill="FFFFFF"/>
          <w:lang w:val="lt-LT"/>
        </w:rPr>
        <w:t xml:space="preserve">Seimo </w:t>
      </w:r>
      <w:r w:rsidRPr="00133E22">
        <w:rPr>
          <w:rFonts w:eastAsia="Times New Roman"/>
          <w:b/>
          <w:color w:val="1D2228"/>
          <w:shd w:val="clear" w:color="auto" w:fill="FFFFFF"/>
          <w:lang w:val="lt-LT"/>
        </w:rPr>
        <w:t>Ekonomikos komitetui</w:t>
      </w:r>
    </w:p>
    <w:p w14:paraId="52F538DD" w14:textId="77777777" w:rsidR="00EE6F19" w:rsidRPr="00133E22" w:rsidRDefault="00EE6F19" w:rsidP="00EE6F19">
      <w:pPr>
        <w:suppressAutoHyphens w:val="0"/>
        <w:spacing w:after="0" w:line="240" w:lineRule="auto"/>
        <w:rPr>
          <w:rFonts w:eastAsia="Times New Roman"/>
          <w:b/>
          <w:color w:val="1D2228"/>
          <w:shd w:val="clear" w:color="auto" w:fill="FFFFFF"/>
          <w:lang w:val="lt-LT"/>
        </w:rPr>
      </w:pPr>
      <w:r w:rsidRPr="00133E22">
        <w:rPr>
          <w:rFonts w:eastAsia="Times New Roman"/>
          <w:b/>
          <w:color w:val="1D2228"/>
          <w:shd w:val="clear" w:color="auto" w:fill="FFFFFF"/>
          <w:lang w:val="lt-LT"/>
        </w:rPr>
        <w:t>Seimo Energetikos ir darnios plėtros komisijai</w:t>
      </w:r>
    </w:p>
    <w:p w14:paraId="249364F5" w14:textId="77777777" w:rsidR="00EE6F19" w:rsidRPr="00133E22" w:rsidRDefault="00EE6F19" w:rsidP="00EE6F19">
      <w:pPr>
        <w:suppressAutoHyphens w:val="0"/>
        <w:spacing w:after="0" w:line="240" w:lineRule="auto"/>
        <w:rPr>
          <w:rFonts w:eastAsia="Times New Roman"/>
          <w:b/>
          <w:color w:val="1D2228"/>
          <w:shd w:val="clear" w:color="auto" w:fill="FFFFFF"/>
          <w:lang w:val="lt-LT"/>
        </w:rPr>
      </w:pPr>
      <w:r w:rsidRPr="00133E22">
        <w:rPr>
          <w:rFonts w:eastAsia="Times New Roman"/>
          <w:b/>
          <w:color w:val="1D2228"/>
          <w:shd w:val="clear" w:color="auto" w:fill="FFFFFF"/>
          <w:lang w:val="lt-LT"/>
        </w:rPr>
        <w:t>L</w:t>
      </w:r>
      <w:r>
        <w:rPr>
          <w:rFonts w:eastAsia="Times New Roman"/>
          <w:b/>
          <w:color w:val="1D2228"/>
          <w:shd w:val="clear" w:color="auto" w:fill="FFFFFF"/>
          <w:lang w:val="lt-LT"/>
        </w:rPr>
        <w:t xml:space="preserve">ietuvos </w:t>
      </w:r>
      <w:r w:rsidRPr="00133E22">
        <w:rPr>
          <w:rFonts w:eastAsia="Times New Roman"/>
          <w:b/>
          <w:color w:val="1D2228"/>
          <w:shd w:val="clear" w:color="auto" w:fill="FFFFFF"/>
          <w:lang w:val="lt-LT"/>
        </w:rPr>
        <w:t>R</w:t>
      </w:r>
      <w:r>
        <w:rPr>
          <w:rFonts w:eastAsia="Times New Roman"/>
          <w:b/>
          <w:color w:val="1D2228"/>
          <w:shd w:val="clear" w:color="auto" w:fill="FFFFFF"/>
          <w:lang w:val="lt-LT"/>
        </w:rPr>
        <w:t xml:space="preserve">espublikos </w:t>
      </w:r>
      <w:r w:rsidRPr="00133E22">
        <w:rPr>
          <w:rFonts w:eastAsia="Times New Roman"/>
          <w:b/>
          <w:color w:val="1D2228"/>
          <w:shd w:val="clear" w:color="auto" w:fill="FFFFFF"/>
          <w:lang w:val="lt-LT"/>
        </w:rPr>
        <w:t xml:space="preserve">Ministrei pirmininkei Ingridai </w:t>
      </w:r>
      <w:proofErr w:type="spellStart"/>
      <w:r w:rsidRPr="00133E22">
        <w:rPr>
          <w:rFonts w:eastAsia="Times New Roman"/>
          <w:b/>
          <w:color w:val="1D2228"/>
          <w:shd w:val="clear" w:color="auto" w:fill="FFFFFF"/>
          <w:lang w:val="lt-LT"/>
        </w:rPr>
        <w:t>Šimonytei</w:t>
      </w:r>
      <w:proofErr w:type="spellEnd"/>
    </w:p>
    <w:p w14:paraId="4594C958" w14:textId="77777777" w:rsidR="00EE6F19" w:rsidRDefault="00EE6F19" w:rsidP="00EE6F19">
      <w:pPr>
        <w:suppressAutoHyphens w:val="0"/>
        <w:spacing w:after="0" w:line="240" w:lineRule="auto"/>
        <w:rPr>
          <w:rFonts w:eastAsia="Times New Roman"/>
          <w:b/>
          <w:color w:val="1D2228"/>
          <w:shd w:val="clear" w:color="auto" w:fill="FFFFFF"/>
          <w:lang w:val="lt-LT"/>
        </w:rPr>
      </w:pPr>
      <w:r w:rsidRPr="00133E22">
        <w:rPr>
          <w:rFonts w:eastAsia="Times New Roman"/>
          <w:b/>
          <w:color w:val="1D2228"/>
          <w:shd w:val="clear" w:color="auto" w:fill="FFFFFF"/>
          <w:lang w:val="lt-LT"/>
        </w:rPr>
        <w:t>Finansų ministerijai</w:t>
      </w:r>
    </w:p>
    <w:p w14:paraId="77FD139A" w14:textId="77777777" w:rsidR="00EE6F19" w:rsidRPr="00133E22" w:rsidRDefault="00EE6F19" w:rsidP="00EE6F19">
      <w:pPr>
        <w:suppressAutoHyphens w:val="0"/>
        <w:spacing w:after="0" w:line="240" w:lineRule="auto"/>
        <w:rPr>
          <w:rFonts w:eastAsia="Times New Roman"/>
          <w:b/>
          <w:color w:val="1D2228"/>
          <w:shd w:val="clear" w:color="auto" w:fill="FFFFFF"/>
          <w:lang w:val="lt-LT"/>
        </w:rPr>
      </w:pPr>
      <w:r>
        <w:rPr>
          <w:rFonts w:eastAsia="Times New Roman"/>
          <w:b/>
          <w:color w:val="1D2228"/>
          <w:shd w:val="clear" w:color="auto" w:fill="FFFFFF"/>
          <w:lang w:val="lt-LT"/>
        </w:rPr>
        <w:t>Generalinei Prokuratūrai</w:t>
      </w:r>
    </w:p>
    <w:p w14:paraId="42E5E498" w14:textId="77777777" w:rsidR="00EE6F19" w:rsidRPr="00133E22" w:rsidRDefault="00EE6F19" w:rsidP="00EE6F19">
      <w:pPr>
        <w:suppressAutoHyphens w:val="0"/>
        <w:spacing w:after="0" w:line="240" w:lineRule="auto"/>
        <w:rPr>
          <w:rFonts w:eastAsia="Times New Roman"/>
          <w:b/>
          <w:color w:val="1D2228"/>
          <w:shd w:val="clear" w:color="auto" w:fill="FFFFFF"/>
          <w:lang w:val="lt-LT"/>
        </w:rPr>
      </w:pPr>
      <w:r w:rsidRPr="00133E22">
        <w:rPr>
          <w:rFonts w:eastAsia="Times New Roman"/>
          <w:b/>
          <w:color w:val="1D2228"/>
          <w:shd w:val="clear" w:color="auto" w:fill="FFFFFF"/>
          <w:lang w:val="lt-LT"/>
        </w:rPr>
        <w:t xml:space="preserve">Vilniaus m savivaldybei </w:t>
      </w:r>
    </w:p>
    <w:p w14:paraId="087F798F" w14:textId="77777777" w:rsidR="00EE6F19" w:rsidRPr="00133E22" w:rsidRDefault="00EE6F19" w:rsidP="00EE6F19">
      <w:pPr>
        <w:suppressAutoHyphens w:val="0"/>
        <w:spacing w:after="0" w:line="240" w:lineRule="auto"/>
        <w:rPr>
          <w:rFonts w:eastAsia="Times New Roman"/>
          <w:b/>
          <w:color w:val="1D2228"/>
          <w:shd w:val="clear" w:color="auto" w:fill="FFFFFF"/>
          <w:lang w:val="lt-LT"/>
        </w:rPr>
      </w:pPr>
      <w:r w:rsidRPr="00133E22">
        <w:rPr>
          <w:rFonts w:eastAsia="Times New Roman"/>
          <w:b/>
          <w:color w:val="1D2228"/>
          <w:shd w:val="clear" w:color="auto" w:fill="FFFFFF"/>
          <w:lang w:val="lt-LT"/>
        </w:rPr>
        <w:t xml:space="preserve">Lietuvos </w:t>
      </w:r>
      <w:r>
        <w:rPr>
          <w:rFonts w:eastAsia="Times New Roman"/>
          <w:b/>
          <w:color w:val="1D2228"/>
          <w:shd w:val="clear" w:color="auto" w:fill="FFFFFF"/>
          <w:lang w:val="lt-LT"/>
        </w:rPr>
        <w:t>s</w:t>
      </w:r>
      <w:r w:rsidRPr="00133E22">
        <w:rPr>
          <w:rFonts w:eastAsia="Times New Roman"/>
          <w:b/>
          <w:color w:val="1D2228"/>
          <w:shd w:val="clear" w:color="auto" w:fill="FFFFFF"/>
          <w:lang w:val="lt-LT"/>
        </w:rPr>
        <w:t>avivaldybių asociacijai</w:t>
      </w:r>
    </w:p>
    <w:p w14:paraId="1D670A5D" w14:textId="77777777" w:rsidR="00EE6F19" w:rsidRPr="00133E22" w:rsidRDefault="00EE6F19" w:rsidP="00EE6F19">
      <w:pPr>
        <w:suppressAutoHyphens w:val="0"/>
        <w:spacing w:after="0" w:line="240" w:lineRule="auto"/>
        <w:rPr>
          <w:rFonts w:eastAsia="Times New Roman"/>
          <w:b/>
          <w:color w:val="1D2228"/>
          <w:shd w:val="clear" w:color="auto" w:fill="FFFFFF"/>
          <w:lang w:val="lt-LT"/>
        </w:rPr>
      </w:pPr>
      <w:r w:rsidRPr="00133E22">
        <w:rPr>
          <w:rFonts w:eastAsia="Times New Roman"/>
          <w:b/>
          <w:color w:val="1D2228"/>
          <w:shd w:val="clear" w:color="auto" w:fill="FFFFFF"/>
          <w:lang w:val="lt-LT"/>
        </w:rPr>
        <w:t>Žini</w:t>
      </w:r>
      <w:r>
        <w:rPr>
          <w:rFonts w:eastAsia="Times New Roman"/>
          <w:b/>
          <w:color w:val="1D2228"/>
          <w:shd w:val="clear" w:color="auto" w:fill="FFFFFF"/>
          <w:lang w:val="lt-LT"/>
        </w:rPr>
        <w:t>a</w:t>
      </w:r>
      <w:r w:rsidRPr="00133E22">
        <w:rPr>
          <w:rFonts w:eastAsia="Times New Roman"/>
          <w:b/>
          <w:color w:val="1D2228"/>
          <w:shd w:val="clear" w:color="auto" w:fill="FFFFFF"/>
          <w:lang w:val="lt-LT"/>
        </w:rPr>
        <w:t>sklaidai</w:t>
      </w:r>
    </w:p>
    <w:p w14:paraId="15055A18" w14:textId="77777777" w:rsidR="00EE6F19" w:rsidRPr="00133E22" w:rsidRDefault="00EE6F19" w:rsidP="00EE6F19">
      <w:pPr>
        <w:suppressAutoHyphens w:val="0"/>
        <w:spacing w:after="0" w:line="240" w:lineRule="auto"/>
        <w:rPr>
          <w:rFonts w:eastAsia="Times New Roman"/>
          <w:b/>
          <w:lang w:val="lt-LT"/>
        </w:rPr>
      </w:pPr>
      <w:r w:rsidRPr="00133E22">
        <w:rPr>
          <w:rFonts w:eastAsia="Times New Roman"/>
          <w:b/>
          <w:color w:val="1D2228"/>
          <w:shd w:val="clear" w:color="auto" w:fill="FFFFFF"/>
          <w:lang w:val="lt-LT"/>
        </w:rPr>
        <w:t>Visuomenei</w:t>
      </w:r>
    </w:p>
    <w:p w14:paraId="095E0910" w14:textId="77777777" w:rsidR="00EE6F19" w:rsidRDefault="00EE6F19" w:rsidP="00EE6F19">
      <w:pPr>
        <w:jc w:val="center"/>
        <w:rPr>
          <w:b/>
          <w:lang w:val="lt-LT"/>
        </w:rPr>
      </w:pPr>
    </w:p>
    <w:p w14:paraId="778E6315" w14:textId="77777777" w:rsidR="00EE6F19" w:rsidRPr="00CB6A42" w:rsidRDefault="00EE6F19" w:rsidP="00EE6F19">
      <w:pPr>
        <w:jc w:val="center"/>
        <w:rPr>
          <w:b/>
          <w:lang w:val="lt-LT"/>
        </w:rPr>
      </w:pPr>
      <w:r w:rsidRPr="00CB6A42">
        <w:rPr>
          <w:b/>
          <w:lang w:val="lt-LT"/>
        </w:rPr>
        <w:t>PAREIŠKIMAS</w:t>
      </w:r>
    </w:p>
    <w:p w14:paraId="2C7C0648" w14:textId="77777777" w:rsidR="00EE6F19" w:rsidRPr="00133E22" w:rsidRDefault="00EE6F19" w:rsidP="00EE6F19">
      <w:pPr>
        <w:jc w:val="center"/>
        <w:rPr>
          <w:b/>
          <w:lang w:val="lt-LT"/>
        </w:rPr>
      </w:pPr>
      <w:r w:rsidRPr="00133E22">
        <w:rPr>
          <w:b/>
          <w:bCs/>
          <w:lang w:val="lt-LT"/>
        </w:rPr>
        <w:t xml:space="preserve">DĖL </w:t>
      </w:r>
      <w:r w:rsidRPr="00133E22">
        <w:rPr>
          <w:b/>
          <w:lang w:val="lt-LT"/>
        </w:rPr>
        <w:t xml:space="preserve">ELEKTROS ENERGIJOS IR DUJŲ KAINŲ KILIMO </w:t>
      </w:r>
    </w:p>
    <w:p w14:paraId="2D09B021" w14:textId="77777777" w:rsidR="00EE6F19" w:rsidRPr="00133E22" w:rsidRDefault="00EE6F19" w:rsidP="00EE6F19">
      <w:pPr>
        <w:jc w:val="center"/>
        <w:rPr>
          <w:b/>
          <w:bCs/>
          <w:lang w:val="lt-LT"/>
        </w:rPr>
      </w:pPr>
      <w:r w:rsidRPr="00133E22">
        <w:rPr>
          <w:b/>
          <w:lang w:val="lt-LT"/>
        </w:rPr>
        <w:t>IR GALIMYBIŲ JĮ VALDYTI</w:t>
      </w:r>
      <w:r w:rsidRPr="00133E22">
        <w:rPr>
          <w:b/>
          <w:bCs/>
          <w:lang w:val="lt-LT"/>
        </w:rPr>
        <w:t xml:space="preserve"> </w:t>
      </w:r>
    </w:p>
    <w:p w14:paraId="67B6AFC3" w14:textId="54A32A39" w:rsidR="00EE6F19" w:rsidRPr="00133E22" w:rsidRDefault="00EE6F19" w:rsidP="00EE6F19">
      <w:pPr>
        <w:jc w:val="center"/>
        <w:rPr>
          <w:lang w:val="lt-LT"/>
        </w:rPr>
      </w:pPr>
      <w:r w:rsidRPr="00133E22">
        <w:rPr>
          <w:lang w:val="lt-LT"/>
        </w:rPr>
        <w:t xml:space="preserve">2021 m. spalio </w:t>
      </w:r>
      <w:r w:rsidR="00FC4D18">
        <w:rPr>
          <w:lang w:val="lt-LT"/>
        </w:rPr>
        <w:t>8</w:t>
      </w:r>
      <w:r w:rsidRPr="00133E22">
        <w:rPr>
          <w:lang w:val="lt-LT"/>
        </w:rPr>
        <w:t xml:space="preserve"> d.</w:t>
      </w:r>
    </w:p>
    <w:p w14:paraId="6681BA82" w14:textId="77777777" w:rsidR="00EE6F19" w:rsidRPr="00133E22" w:rsidRDefault="00EE6F19" w:rsidP="00EE6F19">
      <w:pPr>
        <w:spacing w:after="240" w:line="240" w:lineRule="auto"/>
        <w:jc w:val="both"/>
        <w:rPr>
          <w:rFonts w:eastAsia="Times New Roman"/>
          <w:lang w:val="lt-LT" w:eastAsia="lt-LT"/>
        </w:rPr>
      </w:pPr>
      <w:r w:rsidRPr="00133E22">
        <w:rPr>
          <w:lang w:val="lt-LT"/>
        </w:rPr>
        <w:t>Visuomenėje jau kilo panika dėl artėjančio</w:t>
      </w:r>
      <w:r w:rsidRPr="006E571D">
        <w:rPr>
          <w:rFonts w:eastAsia="Times New Roman"/>
          <w:lang w:val="lt-LT" w:eastAsia="lt-LT"/>
        </w:rPr>
        <w:t xml:space="preserve"> elektros</w:t>
      </w:r>
      <w:r w:rsidRPr="00133E22">
        <w:rPr>
          <w:rFonts w:eastAsia="Times New Roman"/>
          <w:lang w:val="lt-LT" w:eastAsia="lt-LT"/>
        </w:rPr>
        <w:t xml:space="preserve"> ir dujų </w:t>
      </w:r>
      <w:r w:rsidRPr="006E571D">
        <w:rPr>
          <w:rFonts w:eastAsia="Times New Roman"/>
          <w:lang w:val="lt-LT" w:eastAsia="lt-LT"/>
        </w:rPr>
        <w:t xml:space="preserve"> kainų </w:t>
      </w:r>
      <w:r w:rsidRPr="00133E22">
        <w:rPr>
          <w:rFonts w:eastAsia="Times New Roman"/>
          <w:lang w:val="lt-LT" w:eastAsia="lt-LT"/>
        </w:rPr>
        <w:t>„</w:t>
      </w:r>
      <w:r w:rsidRPr="006E571D">
        <w:rPr>
          <w:rFonts w:eastAsia="Times New Roman"/>
          <w:lang w:val="lt-LT" w:eastAsia="lt-LT"/>
        </w:rPr>
        <w:t>šok</w:t>
      </w:r>
      <w:r w:rsidRPr="00133E22">
        <w:rPr>
          <w:rFonts w:eastAsia="Times New Roman"/>
          <w:lang w:val="lt-LT" w:eastAsia="lt-LT"/>
        </w:rPr>
        <w:t>o“. Siekdama suvaldyti neprotingai augančias e</w:t>
      </w:r>
      <w:r w:rsidRPr="006E571D">
        <w:rPr>
          <w:rFonts w:eastAsia="Times New Roman"/>
          <w:lang w:val="lt-LT" w:eastAsia="lt-LT"/>
        </w:rPr>
        <w:t>lektros ir dujų kain</w:t>
      </w:r>
      <w:r w:rsidRPr="00133E22">
        <w:rPr>
          <w:rFonts w:eastAsia="Times New Roman"/>
          <w:lang w:val="lt-LT" w:eastAsia="lt-LT"/>
        </w:rPr>
        <w:t xml:space="preserve">as </w:t>
      </w:r>
      <w:r w:rsidRPr="006E571D">
        <w:rPr>
          <w:rFonts w:eastAsia="Times New Roman"/>
          <w:lang w:val="lt-LT" w:eastAsia="lt-LT"/>
        </w:rPr>
        <w:t xml:space="preserve">Energetikos ministerija </w:t>
      </w:r>
      <w:r w:rsidRPr="00133E22">
        <w:rPr>
          <w:rFonts w:eastAsia="Times New Roman"/>
          <w:lang w:val="lt-LT" w:eastAsia="lt-LT"/>
        </w:rPr>
        <w:t>siūlo</w:t>
      </w:r>
      <w:r w:rsidRPr="006E571D">
        <w:rPr>
          <w:rFonts w:eastAsia="Times New Roman"/>
          <w:lang w:val="lt-LT" w:eastAsia="lt-LT"/>
        </w:rPr>
        <w:t xml:space="preserve"> įstatymų projektus</w:t>
      </w:r>
      <w:r w:rsidRPr="00133E22">
        <w:rPr>
          <w:rFonts w:eastAsia="Times New Roman"/>
          <w:lang w:val="lt-LT" w:eastAsia="lt-LT"/>
        </w:rPr>
        <w:t>, skirtus gelbėti tik</w:t>
      </w:r>
      <w:r w:rsidRPr="006E571D">
        <w:rPr>
          <w:rFonts w:eastAsia="Times New Roman"/>
          <w:lang w:val="lt-LT" w:eastAsia="lt-LT"/>
        </w:rPr>
        <w:t xml:space="preserve"> su visuomeniniu tiekėju </w:t>
      </w:r>
      <w:r w:rsidRPr="00133E22">
        <w:rPr>
          <w:rFonts w:eastAsia="Times New Roman"/>
          <w:lang w:val="lt-LT" w:eastAsia="lt-LT"/>
        </w:rPr>
        <w:t xml:space="preserve">susijusiems </w:t>
      </w:r>
      <w:r w:rsidRPr="006E571D">
        <w:rPr>
          <w:rFonts w:eastAsia="Times New Roman"/>
          <w:lang w:val="lt-LT" w:eastAsia="lt-LT"/>
        </w:rPr>
        <w:t>vartotojams.</w:t>
      </w:r>
      <w:r w:rsidRPr="00133E22">
        <w:rPr>
          <w:rFonts w:eastAsia="Times New Roman"/>
          <w:lang w:val="lt-LT" w:eastAsia="lt-LT"/>
        </w:rPr>
        <w:t xml:space="preserve"> Tačiau Lietuvoje</w:t>
      </w:r>
      <w:r w:rsidRPr="006E571D">
        <w:rPr>
          <w:rFonts w:eastAsia="Times New Roman"/>
          <w:lang w:val="lt-LT" w:eastAsia="lt-LT"/>
        </w:rPr>
        <w:t xml:space="preserve"> iki 2021 m. spalio 1 d</w:t>
      </w:r>
      <w:r w:rsidRPr="00133E22">
        <w:rPr>
          <w:rFonts w:eastAsia="Times New Roman"/>
          <w:lang w:val="lt-LT" w:eastAsia="lt-LT"/>
        </w:rPr>
        <w:t>ienos</w:t>
      </w:r>
      <w:r w:rsidRPr="006E571D">
        <w:rPr>
          <w:rFonts w:eastAsia="Times New Roman"/>
          <w:lang w:val="lt-LT" w:eastAsia="lt-LT"/>
        </w:rPr>
        <w:t xml:space="preserve"> elektros rinkos liberalizavimo antrajame etape nepriklausomą tiekėją </w:t>
      </w:r>
      <w:r w:rsidRPr="00133E22">
        <w:rPr>
          <w:rFonts w:eastAsia="Times New Roman"/>
          <w:lang w:val="lt-LT" w:eastAsia="lt-LT"/>
        </w:rPr>
        <w:t>p</w:t>
      </w:r>
      <w:r w:rsidRPr="006E571D">
        <w:rPr>
          <w:rFonts w:eastAsia="Times New Roman"/>
          <w:lang w:val="lt-LT" w:eastAsia="lt-LT"/>
        </w:rPr>
        <w:t xml:space="preserve">asirinkę </w:t>
      </w:r>
      <w:r w:rsidRPr="00133E22">
        <w:rPr>
          <w:rFonts w:eastAsia="Times New Roman"/>
          <w:lang w:val="lt-LT" w:eastAsia="lt-LT"/>
        </w:rPr>
        <w:t xml:space="preserve">yra </w:t>
      </w:r>
      <w:r w:rsidRPr="006E571D">
        <w:rPr>
          <w:rFonts w:eastAsia="Times New Roman"/>
          <w:lang w:val="lt-LT" w:eastAsia="lt-LT"/>
        </w:rPr>
        <w:t>33 proc. visų turinčių pasirinkti, arba 256,5 tūkst. buitinių vartotojų</w:t>
      </w:r>
      <w:r w:rsidRPr="00133E22">
        <w:rPr>
          <w:rFonts w:eastAsia="Times New Roman"/>
          <w:lang w:val="lt-LT" w:eastAsia="lt-LT"/>
        </w:rPr>
        <w:t xml:space="preserve">, o nepasirinkusių jokio tiekėjo yra  521,7 tūkst., arba 67 proc. visų turinčių pasirinkti buitinių vartotojų. </w:t>
      </w:r>
      <w:r>
        <w:rPr>
          <w:rFonts w:eastAsia="Times New Roman"/>
          <w:lang w:val="lt-LT" w:eastAsia="lt-LT"/>
        </w:rPr>
        <w:t xml:space="preserve">Taigi, </w:t>
      </w:r>
      <w:r w:rsidRPr="00133E22">
        <w:rPr>
          <w:rFonts w:eastAsia="Times New Roman"/>
          <w:lang w:val="lt-LT" w:eastAsia="lt-LT"/>
        </w:rPr>
        <w:t xml:space="preserve">nuo kitų metų pradžios nepasirinkusieji </w:t>
      </w:r>
      <w:r w:rsidRPr="006E571D">
        <w:rPr>
          <w:rFonts w:eastAsia="Times New Roman"/>
          <w:lang w:val="lt-LT" w:eastAsia="lt-LT"/>
        </w:rPr>
        <w:t xml:space="preserve">pateks į </w:t>
      </w:r>
      <w:r w:rsidRPr="00133E22">
        <w:rPr>
          <w:rFonts w:eastAsia="Times New Roman"/>
          <w:lang w:val="lt-LT" w:eastAsia="lt-LT"/>
        </w:rPr>
        <w:t>„</w:t>
      </w:r>
      <w:r w:rsidRPr="006E571D">
        <w:rPr>
          <w:rFonts w:eastAsia="Times New Roman"/>
          <w:lang w:val="lt-LT" w:eastAsia="lt-LT"/>
        </w:rPr>
        <w:t>garantinį tiekimą</w:t>
      </w:r>
      <w:r w:rsidRPr="00133E22">
        <w:rPr>
          <w:rFonts w:eastAsia="Times New Roman"/>
          <w:lang w:val="lt-LT" w:eastAsia="lt-LT"/>
        </w:rPr>
        <w:t>“, o jiems bus</w:t>
      </w:r>
      <w:r w:rsidRPr="006E571D">
        <w:rPr>
          <w:rFonts w:eastAsia="Times New Roman"/>
          <w:lang w:val="lt-LT" w:eastAsia="lt-LT"/>
        </w:rPr>
        <w:t xml:space="preserve"> taikoma garantinio tiekimo kaina, kuri </w:t>
      </w:r>
      <w:r w:rsidRPr="00133E22">
        <w:rPr>
          <w:rFonts w:eastAsia="Times New Roman"/>
          <w:lang w:val="lt-LT" w:eastAsia="lt-LT"/>
        </w:rPr>
        <w:t xml:space="preserve">nustatoma pagal </w:t>
      </w:r>
      <w:r w:rsidRPr="006E571D">
        <w:rPr>
          <w:rFonts w:eastAsia="Times New Roman"/>
          <w:lang w:val="lt-LT" w:eastAsia="lt-LT"/>
        </w:rPr>
        <w:t>vidutin</w:t>
      </w:r>
      <w:r w:rsidRPr="00133E22">
        <w:rPr>
          <w:rFonts w:eastAsia="Times New Roman"/>
          <w:lang w:val="lt-LT" w:eastAsia="lt-LT"/>
        </w:rPr>
        <w:t>ę</w:t>
      </w:r>
      <w:r w:rsidRPr="006E571D">
        <w:rPr>
          <w:rFonts w:eastAsia="Times New Roman"/>
          <w:lang w:val="lt-LT" w:eastAsia="lt-LT"/>
        </w:rPr>
        <w:t xml:space="preserve"> praėjusio ataskaitinio mėnesio elektros energijos biržos kain</w:t>
      </w:r>
      <w:r w:rsidRPr="00133E22">
        <w:rPr>
          <w:rFonts w:eastAsia="Times New Roman"/>
          <w:lang w:val="lt-LT" w:eastAsia="lt-LT"/>
        </w:rPr>
        <w:t>ą</w:t>
      </w:r>
      <w:r w:rsidRPr="006E571D">
        <w:rPr>
          <w:rFonts w:eastAsia="Times New Roman"/>
          <w:lang w:val="lt-LT" w:eastAsia="lt-LT"/>
        </w:rPr>
        <w:t>, susiformavusiai Lietuvos kainų zonoje, pritaik</w:t>
      </w:r>
      <w:r w:rsidRPr="00133E22">
        <w:rPr>
          <w:rFonts w:eastAsia="Times New Roman"/>
          <w:lang w:val="lt-LT" w:eastAsia="lt-LT"/>
        </w:rPr>
        <w:t>ant</w:t>
      </w:r>
      <w:r w:rsidRPr="006E571D">
        <w:rPr>
          <w:rFonts w:eastAsia="Times New Roman"/>
          <w:lang w:val="lt-LT" w:eastAsia="lt-LT"/>
        </w:rPr>
        <w:t xml:space="preserve"> koeficientą 1,25.</w:t>
      </w:r>
    </w:p>
    <w:p w14:paraId="19DCF1EF" w14:textId="77777777" w:rsidR="00EE6F19" w:rsidRPr="00133E22" w:rsidRDefault="00EE6F19" w:rsidP="00EE6F19">
      <w:pPr>
        <w:spacing w:after="240" w:line="240" w:lineRule="auto"/>
        <w:jc w:val="both"/>
        <w:rPr>
          <w:rFonts w:eastAsia="Times New Roman"/>
          <w:lang w:val="lt-LT" w:eastAsia="lt-LT"/>
        </w:rPr>
      </w:pPr>
      <w:r w:rsidRPr="00133E22">
        <w:rPr>
          <w:rFonts w:eastAsia="Times New Roman"/>
          <w:lang w:val="lt-LT" w:eastAsia="lt-LT"/>
        </w:rPr>
        <w:t>Gamtinių dujų įstatymo projekte siūlomas kitoks prognozuojamų gamtinių dujų kainos įtraukimo į galutinį tarifą buitiniams vartotojams skaičiavimo principas. Tačiau</w:t>
      </w:r>
      <w:r>
        <w:rPr>
          <w:rFonts w:eastAsia="Times New Roman"/>
          <w:lang w:val="lt-LT" w:eastAsia="lt-LT"/>
        </w:rPr>
        <w:t>,</w:t>
      </w:r>
      <w:r w:rsidRPr="00133E22">
        <w:rPr>
          <w:rFonts w:eastAsia="Times New Roman"/>
          <w:lang w:val="lt-LT" w:eastAsia="lt-LT"/>
        </w:rPr>
        <w:t xml:space="preserve"> bet kuriuo atveju</w:t>
      </w:r>
      <w:r>
        <w:rPr>
          <w:rFonts w:eastAsia="Times New Roman"/>
          <w:lang w:val="lt-LT" w:eastAsia="lt-LT"/>
        </w:rPr>
        <w:t>,</w:t>
      </w:r>
      <w:r w:rsidRPr="00133E22">
        <w:rPr>
          <w:rFonts w:eastAsia="Times New Roman"/>
          <w:lang w:val="lt-LT" w:eastAsia="lt-LT"/>
        </w:rPr>
        <w:t xml:space="preserve"> reguliuojama gamtinių dujų kaina I grupės vartotojams padidės nuo 20 proc. iki 51 proc. Gamtinių dujų II grupės vartotojams nuo 30 proc. iki 83 proc.</w:t>
      </w:r>
    </w:p>
    <w:p w14:paraId="4C3A1618" w14:textId="77777777" w:rsidR="00EE6F19" w:rsidRPr="00133E22" w:rsidRDefault="00EE6F19" w:rsidP="00EE6F19">
      <w:pPr>
        <w:spacing w:after="240" w:line="240" w:lineRule="auto"/>
        <w:jc w:val="both"/>
        <w:rPr>
          <w:lang w:val="lt-LT"/>
        </w:rPr>
      </w:pPr>
      <w:r w:rsidRPr="00133E22">
        <w:rPr>
          <w:rFonts w:eastAsia="Times New Roman"/>
          <w:lang w:val="lt-LT" w:eastAsia="lt-LT"/>
        </w:rPr>
        <w:t>Šį dirbtinai sukeltą energetinių resursų kainų šuolį</w:t>
      </w:r>
      <w:r>
        <w:rPr>
          <w:rFonts w:eastAsia="Times New Roman"/>
          <w:lang w:val="lt-LT" w:eastAsia="lt-LT"/>
        </w:rPr>
        <w:t xml:space="preserve">, analizuojant tarptautinių rinkų tendencijas, </w:t>
      </w:r>
      <w:r w:rsidRPr="00133E22">
        <w:rPr>
          <w:rFonts w:eastAsia="Times New Roman"/>
          <w:lang w:val="lt-LT" w:eastAsia="lt-LT"/>
        </w:rPr>
        <w:t xml:space="preserve">buvo galima prognozuoti jau </w:t>
      </w:r>
      <w:r w:rsidRPr="00133E22">
        <w:rPr>
          <w:lang w:val="lt-LT"/>
        </w:rPr>
        <w:t>2020 metų antroje pusėje</w:t>
      </w:r>
      <w:r>
        <w:rPr>
          <w:lang w:val="lt-LT"/>
        </w:rPr>
        <w:t xml:space="preserve">. </w:t>
      </w:r>
      <w:r w:rsidRPr="00133E22">
        <w:rPr>
          <w:lang w:val="lt-LT"/>
        </w:rPr>
        <w:t>Neadekvatus minėtų resursų kainų šuolis tapo visiškai akivaizdus 2021 metais. Lietuvos valstybė neabejotinai galėjo pasiruošti ir priimti tinkamus sprendimus jam sušvelninti</w:t>
      </w:r>
      <w:r>
        <w:rPr>
          <w:lang w:val="lt-LT"/>
        </w:rPr>
        <w:t xml:space="preserve">. Tik </w:t>
      </w:r>
      <w:r w:rsidRPr="00133E22">
        <w:rPr>
          <w:lang w:val="lt-LT"/>
        </w:rPr>
        <w:t xml:space="preserve">šiuo metu </w:t>
      </w:r>
      <w:r>
        <w:rPr>
          <w:lang w:val="lt-LT"/>
        </w:rPr>
        <w:t xml:space="preserve">keičiama </w:t>
      </w:r>
      <w:r w:rsidRPr="00133E22">
        <w:rPr>
          <w:lang w:val="lt-LT"/>
        </w:rPr>
        <w:t xml:space="preserve">įmonės </w:t>
      </w:r>
      <w:proofErr w:type="spellStart"/>
      <w:r w:rsidRPr="00CB6A42">
        <w:rPr>
          <w:lang w:val="lt-LT"/>
        </w:rPr>
        <w:t>Ignitis</w:t>
      </w:r>
      <w:proofErr w:type="spellEnd"/>
      <w:r w:rsidRPr="00133E22">
        <w:rPr>
          <w:lang w:val="lt-LT"/>
        </w:rPr>
        <w:t xml:space="preserve"> pagrindinio turto vertės nustatymo metodik</w:t>
      </w:r>
      <w:r>
        <w:rPr>
          <w:lang w:val="lt-LT"/>
        </w:rPr>
        <w:t>a</w:t>
      </w:r>
      <w:r w:rsidRPr="00133E22">
        <w:rPr>
          <w:lang w:val="lt-LT"/>
        </w:rPr>
        <w:t>, daran</w:t>
      </w:r>
      <w:r>
        <w:rPr>
          <w:lang w:val="lt-LT"/>
        </w:rPr>
        <w:t>ti</w:t>
      </w:r>
      <w:r w:rsidRPr="00133E22">
        <w:rPr>
          <w:lang w:val="lt-LT"/>
        </w:rPr>
        <w:t xml:space="preserve"> tiesioginę įtaką elektros energijos skirstymo kainos dydžiui. Jei šio turto vertė daro pagrįstą įtaką elektros kainos augimui, mažinti ją buvo galima žymiai anksčiau – elektros energijos kaina būtų padidėjusi daug mažiau. Akivaizdu, kad valdžia prioritetu pasirinko ne viešąjį (visuomenės), o </w:t>
      </w:r>
      <w:proofErr w:type="spellStart"/>
      <w:r w:rsidRPr="00CB6A42">
        <w:rPr>
          <w:lang w:val="lt-LT"/>
        </w:rPr>
        <w:t>Ignitis</w:t>
      </w:r>
      <w:proofErr w:type="spellEnd"/>
      <w:r w:rsidRPr="00133E22">
        <w:rPr>
          <w:lang w:val="lt-LT"/>
        </w:rPr>
        <w:t xml:space="preserve"> privačių akcininkų ar kitų siaurų grupių interesus. Svarbu tai, kad iki šiol neturime išsamaus ir skaidraus minėtos metodikos keitimo aplinkybių vertinimo, dėl to neturime ir galimų optimalių sprendimų.</w:t>
      </w:r>
    </w:p>
    <w:p w14:paraId="6B6E805E" w14:textId="77777777" w:rsidR="00EE6F19" w:rsidRPr="00133E22" w:rsidRDefault="00EE6F19" w:rsidP="00EE6F19">
      <w:pPr>
        <w:jc w:val="both"/>
        <w:rPr>
          <w:lang w:val="lt-LT"/>
        </w:rPr>
      </w:pPr>
      <w:r w:rsidRPr="00133E22">
        <w:rPr>
          <w:lang w:val="lt-LT"/>
        </w:rPr>
        <w:lastRenderedPageBreak/>
        <w:t>Nacionalinis susivienijimas pažymi, kad  valstyb</w:t>
      </w:r>
      <w:r>
        <w:rPr>
          <w:lang w:val="lt-LT"/>
        </w:rPr>
        <w:t>ė</w:t>
      </w:r>
      <w:r w:rsidRPr="00133E22">
        <w:rPr>
          <w:lang w:val="lt-LT"/>
        </w:rPr>
        <w:t xml:space="preserve">s </w:t>
      </w:r>
      <w:r>
        <w:rPr>
          <w:lang w:val="lt-LT"/>
        </w:rPr>
        <w:t xml:space="preserve">vykdomą </w:t>
      </w:r>
      <w:r w:rsidRPr="00133E22">
        <w:rPr>
          <w:lang w:val="lt-LT"/>
        </w:rPr>
        <w:t>privačių siaurų grupių interesų protegavim</w:t>
      </w:r>
      <w:r>
        <w:rPr>
          <w:lang w:val="lt-LT"/>
        </w:rPr>
        <w:t>ą</w:t>
      </w:r>
      <w:r w:rsidRPr="00133E22">
        <w:rPr>
          <w:lang w:val="lt-LT"/>
        </w:rPr>
        <w:t xml:space="preserve"> ir šių interesų įtaką energetinių resursų kainų šuoliui akivaizdžiai atskleidžia Ministrės Pirmininkės I.</w:t>
      </w:r>
      <w:r>
        <w:rPr>
          <w:lang w:val="lt-LT"/>
        </w:rPr>
        <w:t xml:space="preserve"> </w:t>
      </w:r>
      <w:proofErr w:type="spellStart"/>
      <w:r w:rsidRPr="00133E22">
        <w:rPr>
          <w:lang w:val="lt-LT"/>
        </w:rPr>
        <w:t>Šimonytės</w:t>
      </w:r>
      <w:proofErr w:type="spellEnd"/>
      <w:r w:rsidRPr="00133E22">
        <w:rPr>
          <w:lang w:val="lt-LT"/>
        </w:rPr>
        <w:t xml:space="preserve"> svarstymas, jog siekiant suvaldyti sparčiai didėjančias elektros energijos kainas, gali būti atidėtas elektros tiekimo rinkos visiškas liberalizavimas. Toks I.</w:t>
      </w:r>
      <w:r>
        <w:rPr>
          <w:lang w:val="lt-LT"/>
        </w:rPr>
        <w:t xml:space="preserve"> </w:t>
      </w:r>
      <w:proofErr w:type="spellStart"/>
      <w:r w:rsidRPr="00133E22">
        <w:rPr>
          <w:lang w:val="lt-LT"/>
        </w:rPr>
        <w:t>Šimonytės</w:t>
      </w:r>
      <w:proofErr w:type="spellEnd"/>
      <w:r w:rsidRPr="00133E22">
        <w:rPr>
          <w:lang w:val="lt-LT"/>
        </w:rPr>
        <w:t xml:space="preserve"> siūlomas sprendimas vienareikšmiškai rodo, kad:</w:t>
      </w:r>
    </w:p>
    <w:p w14:paraId="093F7456" w14:textId="77777777" w:rsidR="00EE6F19" w:rsidRPr="00133E22" w:rsidRDefault="00EE6F19" w:rsidP="00EE6F19">
      <w:pPr>
        <w:pStyle w:val="Sraopastraipa"/>
        <w:numPr>
          <w:ilvl w:val="0"/>
          <w:numId w:val="2"/>
        </w:numPr>
        <w:jc w:val="both"/>
        <w:rPr>
          <w:lang w:val="lt-LT"/>
        </w:rPr>
      </w:pPr>
      <w:r w:rsidRPr="00133E22">
        <w:rPr>
          <w:lang w:val="lt-LT"/>
        </w:rPr>
        <w:t>elektros energijos tiekimo liberalizavimas netarnauja visuomenės interesams;</w:t>
      </w:r>
    </w:p>
    <w:p w14:paraId="625EC727" w14:textId="77777777" w:rsidR="00EE6F19" w:rsidRPr="00133E22" w:rsidRDefault="00EE6F19" w:rsidP="00EE6F19">
      <w:pPr>
        <w:pStyle w:val="Sraopastraipa"/>
        <w:numPr>
          <w:ilvl w:val="0"/>
          <w:numId w:val="2"/>
        </w:numPr>
        <w:jc w:val="both"/>
        <w:rPr>
          <w:lang w:val="lt-LT"/>
        </w:rPr>
      </w:pPr>
      <w:r w:rsidRPr="00133E22">
        <w:rPr>
          <w:lang w:val="lt-LT"/>
        </w:rPr>
        <w:t xml:space="preserve">liberalizuojant elektros energijos tiekimą, kuris skatina kainų didėjimą, sąmoningai viešų diskusijų šiais svarbiausiais klausimais vengiama ir sąmoningai neieškoma visuomenės interesų tenkinančių sprendimų, nes jie prieštarauja rinkos liberalizavimu suinteresuotų siaurų grupių interesams; </w:t>
      </w:r>
    </w:p>
    <w:p w14:paraId="690B210C" w14:textId="77777777" w:rsidR="00EE6F19" w:rsidRPr="00133E22" w:rsidRDefault="00EE6F19" w:rsidP="00EE6F19">
      <w:pPr>
        <w:pStyle w:val="Sraopastraipa"/>
        <w:numPr>
          <w:ilvl w:val="0"/>
          <w:numId w:val="2"/>
        </w:numPr>
        <w:jc w:val="both"/>
        <w:rPr>
          <w:lang w:val="lt-LT"/>
        </w:rPr>
      </w:pPr>
      <w:r w:rsidRPr="00133E22">
        <w:rPr>
          <w:lang w:val="lt-LT"/>
        </w:rPr>
        <w:t>būtent dėl siaurų visuomenės grupių suinteresuotumo Lietuvos politikai negina visuomenės interesų ir nekelia šio klausimo ES lygiu, kurios direktyva liberalizuoti elektros energijos tiekimą, tapo privaloma netgi neatsižvelgiant į vartotojų interesus.</w:t>
      </w:r>
    </w:p>
    <w:p w14:paraId="6AFFA931" w14:textId="77777777" w:rsidR="00EE6F19" w:rsidRPr="00133E22" w:rsidRDefault="00EE6F19" w:rsidP="00EE6F19">
      <w:pPr>
        <w:jc w:val="both"/>
        <w:rPr>
          <w:lang w:val="lt-LT"/>
        </w:rPr>
      </w:pPr>
      <w:r w:rsidRPr="00133E22">
        <w:rPr>
          <w:lang w:val="lt-LT"/>
        </w:rPr>
        <w:t xml:space="preserve">Atkreipiame dėmesį, kad elektros energijos tiekimo paslaugos kaina yra mažesnė tiek, kiek palankiausiomis sąlygomis jos tiekėjas gali pirkti energiją biržoje ir kiek yra mažesni energijos vienetui tenkantys paslaugos administravimo kaštai. Tačiau šie abu veiksniai yra tiesiogiai susiję su tiekėjo biržoje perkamu ir vartotojams parduodamu energijos kiekiu – juo didesnis elektros energijos kiekis, tuo vartotojui gali būti mažesnė energijos </w:t>
      </w:r>
      <w:r w:rsidRPr="00133E22">
        <w:rPr>
          <w:color w:val="000000" w:themeColor="text1"/>
          <w:lang w:val="lt-LT"/>
        </w:rPr>
        <w:t xml:space="preserve">kaina. </w:t>
      </w:r>
      <w:r>
        <w:rPr>
          <w:color w:val="000000" w:themeColor="text1"/>
          <w:lang w:val="lt-LT"/>
        </w:rPr>
        <w:t>D</w:t>
      </w:r>
      <w:r w:rsidRPr="00133E22">
        <w:rPr>
          <w:color w:val="000000" w:themeColor="text1"/>
          <w:lang w:val="lt-LT"/>
        </w:rPr>
        <w:t xml:space="preserve">idesnis elektros energijos tiekėjų skaičius savaime negarantuoja mažesnės elektros energijos kainos, nes sumažinus pagrindinio valstybės valdomo (ir galinčio kritiniu atveju suteikti vartotojams valstybės garantuotas paslaugas) tiekėjo </w:t>
      </w:r>
      <w:proofErr w:type="spellStart"/>
      <w:r w:rsidRPr="00CB6A42">
        <w:rPr>
          <w:color w:val="000000" w:themeColor="text1"/>
          <w:lang w:val="lt-LT"/>
        </w:rPr>
        <w:t>Ignitis</w:t>
      </w:r>
      <w:proofErr w:type="spellEnd"/>
      <w:r w:rsidRPr="007A3210">
        <w:rPr>
          <w:color w:val="000000" w:themeColor="text1"/>
          <w:lang w:val="lt-LT"/>
        </w:rPr>
        <w:t xml:space="preserve"> </w:t>
      </w:r>
      <w:r w:rsidRPr="00133E22">
        <w:rPr>
          <w:color w:val="000000" w:themeColor="text1"/>
          <w:lang w:val="lt-LT"/>
        </w:rPr>
        <w:t xml:space="preserve">paslaugų apimtis bei ignoruojant ypač svarbias vartotojams parduodamos energijos apimtis, elektros paslaugos kaina gali tik didėti. </w:t>
      </w:r>
      <w:r w:rsidRPr="00133E22">
        <w:rPr>
          <w:lang w:val="lt-LT"/>
        </w:rPr>
        <w:t>Šiuo klausimu taip pat viešai nediskut</w:t>
      </w:r>
      <w:r>
        <w:rPr>
          <w:lang w:val="lt-LT"/>
        </w:rPr>
        <w:t>u</w:t>
      </w:r>
      <w:r w:rsidRPr="00133E22">
        <w:rPr>
          <w:lang w:val="lt-LT"/>
        </w:rPr>
        <w:t xml:space="preserve">ojama, nepateikiama informacija apie svarbiausias aplinkybes ir veiksnius, lemiančius mažiausią paslaugos kainą vartotojams. Kartu atkreipiame dėmesį, kad efektyvi konkurencija galima tik tuomet, kai elektros energijos tiekėjai veikia rinkoje maksimaliai panašiomis sąlygomis. </w:t>
      </w:r>
    </w:p>
    <w:p w14:paraId="6D0AA2DA" w14:textId="77777777" w:rsidR="00EE6F19" w:rsidRDefault="00EE6F19" w:rsidP="00EE6F19">
      <w:pPr>
        <w:pStyle w:val="Komentarotekstas"/>
        <w:jc w:val="both"/>
        <w:rPr>
          <w:lang w:val="lt-LT"/>
        </w:rPr>
      </w:pPr>
      <w:r w:rsidRPr="00133E22">
        <w:rPr>
          <w:lang w:val="lt-LT"/>
        </w:rPr>
        <w:t xml:space="preserve">Mūsų nuomone, smulkūs tiekėjai objektyviai negali užtikrinti gerų tiekimo sąlygų. O ateityje natūraliai sumažinus elektros tiekimo apimtis stambiausiam valstybės valdomam elektros tiekėjui </w:t>
      </w:r>
      <w:proofErr w:type="spellStart"/>
      <w:r w:rsidRPr="00CB6A42">
        <w:rPr>
          <w:lang w:val="lt-LT"/>
        </w:rPr>
        <w:t>Ignitis</w:t>
      </w:r>
      <w:proofErr w:type="spellEnd"/>
      <w:r w:rsidRPr="00133E22">
        <w:rPr>
          <w:b/>
          <w:lang w:val="lt-LT"/>
        </w:rPr>
        <w:t xml:space="preserve">, </w:t>
      </w:r>
      <w:r w:rsidRPr="00133E22">
        <w:rPr>
          <w:lang w:val="lt-LT"/>
        </w:rPr>
        <w:t xml:space="preserve">jo veiklos sąlygos neišvengimai pablogės. Tai paskatins kviesti į elektros energijos tiekimo rinką kitus stambius elektros tiekėjus (pvz., Estijos </w:t>
      </w:r>
      <w:proofErr w:type="spellStart"/>
      <w:r w:rsidRPr="00CB6A42">
        <w:rPr>
          <w:lang w:val="lt-LT"/>
        </w:rPr>
        <w:t>Enefit</w:t>
      </w:r>
      <w:proofErr w:type="spellEnd"/>
      <w:r w:rsidRPr="00133E22">
        <w:rPr>
          <w:lang w:val="lt-LT"/>
        </w:rPr>
        <w:t>, kuri</w:t>
      </w:r>
      <w:r>
        <w:rPr>
          <w:lang w:val="lt-LT"/>
        </w:rPr>
        <w:t xml:space="preserve">os valdymo modelis bei tiekimo apimtys </w:t>
      </w:r>
      <w:r w:rsidRPr="00133E22">
        <w:rPr>
          <w:lang w:val="lt-LT"/>
        </w:rPr>
        <w:t>yra analog</w:t>
      </w:r>
      <w:r>
        <w:rPr>
          <w:lang w:val="lt-LT"/>
        </w:rPr>
        <w:t xml:space="preserve">iški </w:t>
      </w:r>
      <w:proofErr w:type="spellStart"/>
      <w:r w:rsidRPr="00CB6A42">
        <w:rPr>
          <w:lang w:val="lt-LT"/>
        </w:rPr>
        <w:t>Ignitis</w:t>
      </w:r>
      <w:proofErr w:type="spellEnd"/>
      <w:r w:rsidRPr="007A3210">
        <w:rPr>
          <w:lang w:val="lt-LT"/>
        </w:rPr>
        <w:t xml:space="preserve"> </w:t>
      </w:r>
      <w:r w:rsidRPr="00133E22">
        <w:rPr>
          <w:lang w:val="lt-LT"/>
        </w:rPr>
        <w:t>valdymo modeliui bei tiekimo apimtims</w:t>
      </w:r>
      <w:r>
        <w:rPr>
          <w:lang w:val="lt-LT"/>
        </w:rPr>
        <w:t>, ir kuri</w:t>
      </w:r>
      <w:r w:rsidRPr="00133E22">
        <w:rPr>
          <w:lang w:val="lt-LT"/>
        </w:rPr>
        <w:t xml:space="preserve"> siūl</w:t>
      </w:r>
      <w:r>
        <w:rPr>
          <w:lang w:val="lt-LT"/>
        </w:rPr>
        <w:t xml:space="preserve">o </w:t>
      </w:r>
      <w:r w:rsidRPr="00133E22">
        <w:rPr>
          <w:lang w:val="lt-LT"/>
        </w:rPr>
        <w:t xml:space="preserve"> patrauklias elektros energijos tiekimo sąlygas). Todėl elektros energijos rinką gali papildyti lenkų, vokiečių ar kiti tiekėjai. Tačiau padariniai jau dabar yra nuspėjami: smulkūs tiekėjai neišvengiamai bankrutuos, padarydami žalą vartotojams (savo klientams), o valstybė, kuri dar nėra nustačiusi, kas tuo atveju perims bankrutavusių tiekėjų įsipareigojimus ir kompensuos nuostolius vartotojams, liberalizavusi elektros energijos tiekimo rinką, nebepajėgs užtikrinti, kad dominuojantys stambūs užsienio tiekėjai nedidintų  elektros energijos kainos mūsų vartotojams. Kartu neišvengiamai turės užtikrinti protingas elektros</w:t>
      </w:r>
      <w:r>
        <w:rPr>
          <w:lang w:val="lt-LT"/>
        </w:rPr>
        <w:t xml:space="preserve"> </w:t>
      </w:r>
      <w:r w:rsidRPr="00133E22">
        <w:rPr>
          <w:lang w:val="lt-LT"/>
        </w:rPr>
        <w:t xml:space="preserve">energijos kainas pažeidžiamiems vartotojams, kompensuodama dalį nuostolių iš valstybės biudžeto. </w:t>
      </w:r>
      <w:r>
        <w:rPr>
          <w:lang w:val="lt-LT"/>
        </w:rPr>
        <w:t xml:space="preserve">Taip </w:t>
      </w:r>
      <w:r w:rsidRPr="00133E22">
        <w:rPr>
          <w:lang w:val="lt-LT"/>
        </w:rPr>
        <w:t>yra kuriamos akivaizdžios prielaidos „</w:t>
      </w:r>
      <w:proofErr w:type="spellStart"/>
      <w:r w:rsidRPr="00133E22">
        <w:rPr>
          <w:lang w:val="lt-LT"/>
        </w:rPr>
        <w:t>įveiklinti</w:t>
      </w:r>
      <w:proofErr w:type="spellEnd"/>
      <w:r w:rsidRPr="00133E22">
        <w:rPr>
          <w:lang w:val="lt-LT"/>
        </w:rPr>
        <w:t xml:space="preserve">“ </w:t>
      </w:r>
      <w:r>
        <w:rPr>
          <w:lang w:val="lt-LT"/>
        </w:rPr>
        <w:t>ir ,,</w:t>
      </w:r>
      <w:proofErr w:type="spellStart"/>
      <w:r>
        <w:rPr>
          <w:lang w:val="lt-LT"/>
        </w:rPr>
        <w:t>suišteklinti</w:t>
      </w:r>
      <w:proofErr w:type="spellEnd"/>
      <w:r w:rsidRPr="00133E22">
        <w:rPr>
          <w:rFonts w:eastAsia="Times New Roman"/>
          <w:lang w:val="lt-LT" w:eastAsia="lt-LT"/>
        </w:rPr>
        <w:t>“</w:t>
      </w:r>
      <w:r>
        <w:rPr>
          <w:lang w:val="lt-LT"/>
        </w:rPr>
        <w:t xml:space="preserve"> </w:t>
      </w:r>
      <w:r w:rsidRPr="00133E22">
        <w:rPr>
          <w:lang w:val="lt-LT"/>
        </w:rPr>
        <w:t xml:space="preserve">Lietuvos valstybę, kad ši </w:t>
      </w:r>
      <w:r>
        <w:rPr>
          <w:lang w:val="lt-LT"/>
        </w:rPr>
        <w:t xml:space="preserve">dar kartą </w:t>
      </w:r>
      <w:r w:rsidRPr="00133E22">
        <w:rPr>
          <w:lang w:val="lt-LT"/>
        </w:rPr>
        <w:t>padėtų nepagrįstai krautis viršpelnius minėtoms užsienio įmonėms mūsų šalies mokesčių mokėtojų sąskaita.</w:t>
      </w:r>
    </w:p>
    <w:p w14:paraId="4C166E52" w14:textId="77777777" w:rsidR="00EE6F19" w:rsidRDefault="00EE6F19" w:rsidP="00EE6F19">
      <w:pPr>
        <w:pStyle w:val="Komentarotekstas"/>
        <w:jc w:val="both"/>
        <w:rPr>
          <w:lang w:val="lt-LT"/>
        </w:rPr>
      </w:pPr>
      <w:r w:rsidRPr="00D74FB8">
        <w:rPr>
          <w:lang w:val="lt-LT"/>
        </w:rPr>
        <w:t>Nacionalinis susivienijimas</w:t>
      </w:r>
      <w:r>
        <w:rPr>
          <w:lang w:val="lt-LT"/>
        </w:rPr>
        <w:t>,</w:t>
      </w:r>
      <w:r w:rsidRPr="00D74FB8">
        <w:rPr>
          <w:lang w:val="lt-LT"/>
        </w:rPr>
        <w:t xml:space="preserve"> įvertinęs elektros energijos ir dujų kainų pokyčius</w:t>
      </w:r>
      <w:r>
        <w:rPr>
          <w:lang w:val="lt-LT"/>
        </w:rPr>
        <w:t>,</w:t>
      </w:r>
      <w:r w:rsidRPr="00D74FB8">
        <w:rPr>
          <w:lang w:val="lt-LT"/>
        </w:rPr>
        <w:t xml:space="preserve"> pareiškia:</w:t>
      </w:r>
    </w:p>
    <w:p w14:paraId="139313A3" w14:textId="77777777" w:rsidR="00EE6F19" w:rsidRPr="00133E22" w:rsidRDefault="00EE6F19" w:rsidP="00EE6F19">
      <w:pPr>
        <w:pStyle w:val="Sraopastraipa"/>
        <w:numPr>
          <w:ilvl w:val="0"/>
          <w:numId w:val="1"/>
        </w:numPr>
        <w:jc w:val="both"/>
        <w:rPr>
          <w:lang w:val="lt-LT"/>
        </w:rPr>
      </w:pPr>
      <w:r>
        <w:rPr>
          <w:lang w:val="lt-LT"/>
        </w:rPr>
        <w:t>I</w:t>
      </w:r>
      <w:r w:rsidRPr="00133E22">
        <w:rPr>
          <w:lang w:val="lt-LT"/>
        </w:rPr>
        <w:t xml:space="preserve">tin svarbi priežastis, lemianti energijos resursų kainų šuolį – netinkami valdžios sprendimai dėl vienašališkos metodikos, pagal kurią yra privaloma blokuoti Astravo atominėje elektrinėje (AAE) pagamintą elektros energiją, apribojant elektros energijos srautus per jungtis, esančias tarp Baltarusijos ir Lietuvos. Kilę dėl to nesutarimai padidino įtampą tarp Lietuvos ir Latvijos bei </w:t>
      </w:r>
      <w:bookmarkStart w:id="0" w:name="_GoBack"/>
      <w:r w:rsidRPr="00133E22">
        <w:rPr>
          <w:lang w:val="lt-LT"/>
        </w:rPr>
        <w:lastRenderedPageBreak/>
        <w:t>Estijos, o ji</w:t>
      </w:r>
      <w:r>
        <w:rPr>
          <w:lang w:val="lt-LT"/>
        </w:rPr>
        <w:t xml:space="preserve"> </w:t>
      </w:r>
      <w:r w:rsidRPr="00133E22">
        <w:rPr>
          <w:lang w:val="lt-LT"/>
        </w:rPr>
        <w:t xml:space="preserve">gali turėti ilgalaikių neigiamų pasekmių, įskaitant išaugusias rizikas dėl įgyvendinimo </w:t>
      </w:r>
      <w:bookmarkEnd w:id="0"/>
      <w:r w:rsidRPr="00133E22">
        <w:rPr>
          <w:lang w:val="lt-LT"/>
        </w:rPr>
        <w:t xml:space="preserve">savalaikio </w:t>
      </w:r>
      <w:r>
        <w:rPr>
          <w:lang w:val="lt-LT"/>
        </w:rPr>
        <w:t xml:space="preserve">elektros energijos perdavimo </w:t>
      </w:r>
      <w:r w:rsidRPr="00133E22">
        <w:rPr>
          <w:lang w:val="lt-LT"/>
        </w:rPr>
        <w:t>sinchronizavimo su Vakarų Europos elektros energijos sistema.  Šių nesutarimų pasekmes vartotojai jau dabar pajuto – Lietuvoje sparčiai didėja elektros energijos kainos.</w:t>
      </w:r>
    </w:p>
    <w:p w14:paraId="0C651182" w14:textId="77777777" w:rsidR="00EE6F19" w:rsidRPr="00133E22" w:rsidRDefault="00EE6F19" w:rsidP="00EE6F19">
      <w:pPr>
        <w:pStyle w:val="Sraopastraipa"/>
        <w:numPr>
          <w:ilvl w:val="0"/>
          <w:numId w:val="1"/>
        </w:numPr>
        <w:jc w:val="both"/>
        <w:rPr>
          <w:lang w:val="lt-LT"/>
        </w:rPr>
      </w:pPr>
      <w:r w:rsidRPr="00133E22">
        <w:rPr>
          <w:lang w:val="lt-LT"/>
        </w:rPr>
        <w:t xml:space="preserve">Dujų tiekimo sektoriuje Latvija ir Estija yra sukūrusios bendrą dujų prekybos ir tiekimo rinką, kuri  leidžia išvengti papildomų prekybos kaštų ir mažinti kainą vartotojams. Tačiau Lietuva iki šiol nėra prisijungusi prie šios rinkos. Lietuvos dujų tiekėjams sudarytos blogesnės sąlygos naudoti </w:t>
      </w:r>
      <w:proofErr w:type="spellStart"/>
      <w:r w:rsidRPr="00133E22">
        <w:rPr>
          <w:lang w:val="lt-LT"/>
        </w:rPr>
        <w:t>Inčiukalnio</w:t>
      </w:r>
      <w:proofErr w:type="spellEnd"/>
      <w:r w:rsidRPr="00133E22">
        <w:rPr>
          <w:lang w:val="lt-LT"/>
        </w:rPr>
        <w:t xml:space="preserve"> dujų saugyklą, dėl to mūsų šalies vartotojai patiria papildomas išlaidas. </w:t>
      </w:r>
    </w:p>
    <w:p w14:paraId="1C5D7209" w14:textId="77777777" w:rsidR="00EE6F19" w:rsidRPr="00133E22" w:rsidRDefault="00EE6F19" w:rsidP="00EE6F19">
      <w:pPr>
        <w:pStyle w:val="Sraopastraipa"/>
        <w:jc w:val="both"/>
        <w:rPr>
          <w:lang w:val="lt-LT"/>
        </w:rPr>
      </w:pPr>
    </w:p>
    <w:p w14:paraId="47EC7386" w14:textId="77777777" w:rsidR="00EE6F19" w:rsidRPr="00133E22" w:rsidRDefault="00EE6F19" w:rsidP="00EE6F19">
      <w:pPr>
        <w:pStyle w:val="Sraopastraipa"/>
        <w:numPr>
          <w:ilvl w:val="0"/>
          <w:numId w:val="1"/>
        </w:numPr>
        <w:rPr>
          <w:lang w:val="lt-LT"/>
        </w:rPr>
      </w:pPr>
      <w:r w:rsidRPr="00133E22">
        <w:rPr>
          <w:lang w:val="lt-LT"/>
        </w:rPr>
        <w:t>Atkreip</w:t>
      </w:r>
      <w:r>
        <w:rPr>
          <w:lang w:val="lt-LT"/>
        </w:rPr>
        <w:t>tinas</w:t>
      </w:r>
      <w:r w:rsidRPr="00133E22">
        <w:rPr>
          <w:lang w:val="lt-LT"/>
        </w:rPr>
        <w:t xml:space="preserve"> dėmes</w:t>
      </w:r>
      <w:r>
        <w:rPr>
          <w:lang w:val="lt-LT"/>
        </w:rPr>
        <w:t>ys</w:t>
      </w:r>
      <w:r w:rsidRPr="00133E22">
        <w:rPr>
          <w:lang w:val="lt-LT"/>
        </w:rPr>
        <w:t xml:space="preserve"> į sąmoningai aplaidžią ar neprofesionalią veiklą centralizuotame šilumos tiekimo sektoriuje:</w:t>
      </w:r>
    </w:p>
    <w:p w14:paraId="5518B49E" w14:textId="77777777" w:rsidR="00EE6F19" w:rsidRPr="00133E22" w:rsidRDefault="00EE6F19" w:rsidP="00EE6F19">
      <w:pPr>
        <w:pStyle w:val="Sraopastraipa"/>
        <w:numPr>
          <w:ilvl w:val="1"/>
          <w:numId w:val="4"/>
        </w:numPr>
        <w:ind w:left="624"/>
        <w:jc w:val="both"/>
        <w:rPr>
          <w:lang w:val="lt-LT"/>
        </w:rPr>
      </w:pPr>
      <w:r w:rsidRPr="00133E22">
        <w:rPr>
          <w:lang w:val="lt-LT"/>
        </w:rPr>
        <w:t xml:space="preserve">Šiame sektoriuje mėginama sukurti šilumos gamybos rinką, kurioje konkuruotų Centralizuoto šilumos tiekimo (CŠT) įmonės ir kiti privatūs šilumos gamintojai. Tačiau vieni gamintojai nesugeba vykdyti savo įsipareigojimų ir dėl to tenka perimti jų turtą, o kiti uždirba nepagrįstai aukštus viršpelnius. </w:t>
      </w:r>
    </w:p>
    <w:p w14:paraId="2FD6028B" w14:textId="77777777" w:rsidR="00EE6F19" w:rsidRPr="00133E22" w:rsidRDefault="00EE6F19" w:rsidP="00EE6F19">
      <w:pPr>
        <w:pStyle w:val="Sraopastraipa"/>
        <w:numPr>
          <w:ilvl w:val="1"/>
          <w:numId w:val="4"/>
        </w:numPr>
        <w:ind w:left="624"/>
        <w:jc w:val="both"/>
        <w:rPr>
          <w:lang w:val="lt-LT"/>
        </w:rPr>
      </w:pPr>
      <w:r>
        <w:rPr>
          <w:lang w:val="lt-LT"/>
        </w:rPr>
        <w:t>Y</w:t>
      </w:r>
      <w:r w:rsidRPr="00133E22">
        <w:rPr>
          <w:lang w:val="lt-LT"/>
        </w:rPr>
        <w:t xml:space="preserve">dingai reguliuojamą veiklą vykdančios CŠT įmonės neturėjo galimybės 2020 metų vasarą  nupirkti ir saugoti dujas </w:t>
      </w:r>
      <w:proofErr w:type="spellStart"/>
      <w:r w:rsidRPr="00133E22">
        <w:rPr>
          <w:lang w:val="lt-LT"/>
        </w:rPr>
        <w:t>Inčiukalnio</w:t>
      </w:r>
      <w:proofErr w:type="spellEnd"/>
      <w:r w:rsidRPr="00133E22">
        <w:rPr>
          <w:lang w:val="lt-LT"/>
        </w:rPr>
        <w:t xml:space="preserve"> saugykloje kai šios buvo labai pigios, kad galėtų jas panaudoti šiuo metu.  Valdžios institucijose pernelyg užsitęsė tariamos diskusijos apie metodiką, o tai yra akivaizdus aplaidumas, leidžiantis manyti, kad  panašaus apsileidimo yra žymiai daugiau.</w:t>
      </w:r>
    </w:p>
    <w:p w14:paraId="402C4C9D" w14:textId="77777777" w:rsidR="00EE6F19" w:rsidRPr="00133E22" w:rsidRDefault="00EE6F19" w:rsidP="00EE6F19">
      <w:pPr>
        <w:pStyle w:val="Sraopastraipa"/>
        <w:numPr>
          <w:ilvl w:val="1"/>
          <w:numId w:val="4"/>
        </w:numPr>
        <w:ind w:left="624"/>
        <w:jc w:val="both"/>
        <w:rPr>
          <w:lang w:val="lt-LT"/>
        </w:rPr>
      </w:pPr>
      <w:r>
        <w:rPr>
          <w:lang w:val="lt-LT"/>
        </w:rPr>
        <w:t>Y</w:t>
      </w:r>
      <w:r w:rsidRPr="00133E22">
        <w:rPr>
          <w:lang w:val="lt-LT"/>
        </w:rPr>
        <w:t xml:space="preserve">dingas metai iš metų pasikartojantis daugiabučius namus administruojančių </w:t>
      </w:r>
      <w:bookmarkStart w:id="1" w:name="_Hlk84362562"/>
      <w:r w:rsidRPr="00133E22">
        <w:rPr>
          <w:lang w:val="lt-LT"/>
        </w:rPr>
        <w:t>privačių įmonių aplaidumas, ruošiant namų šilumos įrenginius ir vidaus šilumos tiekimo sistemas artėjančiam šildymo sezonui. Pažymėtina, kad š.</w:t>
      </w:r>
      <w:r>
        <w:rPr>
          <w:lang w:val="lt-LT"/>
        </w:rPr>
        <w:t xml:space="preserve"> </w:t>
      </w:r>
      <w:r w:rsidRPr="00133E22">
        <w:rPr>
          <w:lang w:val="lt-LT"/>
        </w:rPr>
        <w:t>m. rugsėjo 22 d. Seimo Energetikos ir tvarios plėtros komisijos posėdyje Energetikos viceministrė pripažino, jog iki šiol nėra tinkamai sutvarkyta įstatyminė bazė.</w:t>
      </w:r>
      <w:bookmarkEnd w:id="1"/>
      <w:r w:rsidRPr="00133E22">
        <w:rPr>
          <w:lang w:val="lt-LT"/>
        </w:rPr>
        <w:t xml:space="preserve"> O būtent dėl šios priežasties dar labiau padidės šilumos kaina daugiabučių namų gyventojams. </w:t>
      </w:r>
    </w:p>
    <w:p w14:paraId="7E83ECC3" w14:textId="77777777" w:rsidR="00EE6F19" w:rsidRPr="00133E22" w:rsidRDefault="00EE6F19" w:rsidP="00EE6F19">
      <w:pPr>
        <w:pStyle w:val="Sraopastraipa"/>
        <w:numPr>
          <w:ilvl w:val="1"/>
          <w:numId w:val="4"/>
        </w:numPr>
        <w:ind w:left="624"/>
        <w:jc w:val="both"/>
        <w:rPr>
          <w:lang w:val="lt-LT"/>
        </w:rPr>
      </w:pPr>
      <w:r w:rsidRPr="00133E22">
        <w:rPr>
          <w:lang w:val="lt-LT"/>
        </w:rPr>
        <w:t>Minėtame  rugsėjo 22 d. įvykusiame komisijos posėdyje buvo pripažinta aplinkybė, jog yra nemažai galimybių sumažinti biokuro kainą Lietuvoje ir tuo būdu mažinti šilumos kainą. Pastarasis viešas valdžios institucijų atstovų prisipažinimas, jog egzistuoja realios galimybės sumažinti neprotingai išaugusias šilumos kainas, leidžia daryti prielaidą, kad jos kažkodėl nėra suinteresuotos jas mažinti. Arba atvirkščiai, jos kažkodėl suinteresuotos šilumos kainas didinti.</w:t>
      </w:r>
    </w:p>
    <w:p w14:paraId="261EEADB" w14:textId="77777777" w:rsidR="00EE6F19" w:rsidRPr="00133E22" w:rsidRDefault="00EE6F19" w:rsidP="00EE6F19">
      <w:pPr>
        <w:pStyle w:val="Sraopastraipa"/>
        <w:numPr>
          <w:ilvl w:val="1"/>
          <w:numId w:val="4"/>
        </w:numPr>
        <w:ind w:left="624"/>
        <w:jc w:val="both"/>
        <w:rPr>
          <w:lang w:val="lt-LT"/>
        </w:rPr>
      </w:pPr>
      <w:bookmarkStart w:id="2" w:name="_Hlk84363044"/>
      <w:r w:rsidRPr="00133E22">
        <w:rPr>
          <w:lang w:val="lt-LT"/>
        </w:rPr>
        <w:t xml:space="preserve">Ypač pavojinga situacija susiklostė Vilniaus centralizuoto šilumos tiekimo sektoriuje: jame prognozuojama, kad šilumos kainos vartotojams gali padidėti net 60 proc. O pagrindinės dramatišką kainų augimą lemiančios priežastys yra šios: </w:t>
      </w:r>
    </w:p>
    <w:p w14:paraId="0B248A56" w14:textId="77777777" w:rsidR="00EE6F19" w:rsidRPr="00133E22" w:rsidRDefault="00EE6F19" w:rsidP="00EE6F19">
      <w:pPr>
        <w:pStyle w:val="Sraopastraipa"/>
        <w:numPr>
          <w:ilvl w:val="2"/>
          <w:numId w:val="4"/>
        </w:numPr>
        <w:ind w:left="860"/>
        <w:jc w:val="both"/>
        <w:rPr>
          <w:lang w:val="lt-LT"/>
        </w:rPr>
      </w:pPr>
      <w:r w:rsidRPr="00133E22">
        <w:rPr>
          <w:lang w:val="lt-LT"/>
        </w:rPr>
        <w:t xml:space="preserve">Vėluojančios strateginės investicijos šilumos gamybos sektoriuje (dėl investicijų stokos nepakankama šilumos dalis yra gaminama naudojant biokurą). </w:t>
      </w:r>
    </w:p>
    <w:p w14:paraId="13DBB041" w14:textId="77777777" w:rsidR="00EE6F19" w:rsidRPr="00133E22" w:rsidRDefault="00EE6F19" w:rsidP="00EE6F19">
      <w:pPr>
        <w:pStyle w:val="Sraopastraipa"/>
        <w:numPr>
          <w:ilvl w:val="2"/>
          <w:numId w:val="4"/>
        </w:numPr>
        <w:ind w:left="860"/>
        <w:jc w:val="both"/>
        <w:rPr>
          <w:lang w:val="lt-LT"/>
        </w:rPr>
      </w:pPr>
      <w:r w:rsidRPr="00133E22">
        <w:rPr>
          <w:lang w:val="lt-LT"/>
        </w:rPr>
        <w:t xml:space="preserve">Nepakankamos  investicijos šilumos tiekimo vamzdynams atnaujinti – tai nevykusios Vilniaus šilumos sektoriaus nuomos buvusios </w:t>
      </w:r>
      <w:proofErr w:type="spellStart"/>
      <w:r w:rsidRPr="00CB6A42">
        <w:rPr>
          <w:lang w:val="lt-LT"/>
        </w:rPr>
        <w:t>Rubikon</w:t>
      </w:r>
      <w:proofErr w:type="spellEnd"/>
      <w:r w:rsidRPr="00133E22">
        <w:rPr>
          <w:lang w:val="lt-LT"/>
        </w:rPr>
        <w:t xml:space="preserve"> grupės ir su ja susijusioms įmonėms pasekmė. </w:t>
      </w:r>
    </w:p>
    <w:p w14:paraId="6E056B20" w14:textId="77777777" w:rsidR="00EE6F19" w:rsidRPr="00133E22" w:rsidRDefault="00EE6F19" w:rsidP="00EE6F19">
      <w:pPr>
        <w:pStyle w:val="Sraopastraipa"/>
        <w:numPr>
          <w:ilvl w:val="2"/>
          <w:numId w:val="4"/>
        </w:numPr>
        <w:ind w:left="860"/>
        <w:jc w:val="both"/>
        <w:rPr>
          <w:lang w:val="lt-LT"/>
        </w:rPr>
      </w:pPr>
      <w:bookmarkStart w:id="3" w:name="_Hlk84363142"/>
      <w:bookmarkEnd w:id="2"/>
      <w:r w:rsidRPr="00133E22">
        <w:rPr>
          <w:lang w:val="lt-LT"/>
        </w:rPr>
        <w:t>Ydingas Vilniaus m. savivaldybės, valdančios virš 99 proc. AB Vilniaus šilumos tinklai (VŠT) akcijų, sprendimas, leidžiantis VŠT išmokėti  apie 5 mln. EUR dividendų iš ankstesniu laikotarpiu gauto pelno.</w:t>
      </w:r>
    </w:p>
    <w:p w14:paraId="60EBAFB2" w14:textId="1F75739B" w:rsidR="00EE6F19" w:rsidRPr="00133E22" w:rsidRDefault="00EE6F19" w:rsidP="00EE6F19">
      <w:pPr>
        <w:pStyle w:val="Sraopastraipa"/>
        <w:numPr>
          <w:ilvl w:val="2"/>
          <w:numId w:val="4"/>
        </w:numPr>
        <w:ind w:left="860"/>
        <w:jc w:val="both"/>
        <w:rPr>
          <w:lang w:val="lt-LT"/>
        </w:rPr>
      </w:pPr>
      <w:r w:rsidRPr="00133E22">
        <w:rPr>
          <w:lang w:val="lt-LT"/>
        </w:rPr>
        <w:t xml:space="preserve">Pagal Vilniaus atliekų deginimo jėgainės projektą dėl </w:t>
      </w:r>
      <w:r>
        <w:rPr>
          <w:lang w:val="lt-LT"/>
        </w:rPr>
        <w:t>vieno iš</w:t>
      </w:r>
      <w:r w:rsidRPr="00133E22">
        <w:rPr>
          <w:lang w:val="lt-LT"/>
        </w:rPr>
        <w:t xml:space="preserve"> rangov</w:t>
      </w:r>
      <w:r>
        <w:rPr>
          <w:lang w:val="lt-LT"/>
        </w:rPr>
        <w:t>ų</w:t>
      </w:r>
      <w:r w:rsidRPr="00133E22">
        <w:rPr>
          <w:lang w:val="lt-LT"/>
        </w:rPr>
        <w:t xml:space="preserve"> </w:t>
      </w:r>
      <w:bookmarkStart w:id="4" w:name="_Hlk84363459"/>
      <w:r w:rsidRPr="00133E22">
        <w:rPr>
          <w:lang w:val="lt-LT"/>
        </w:rPr>
        <w:t xml:space="preserve">bankroto </w:t>
      </w:r>
      <w:r>
        <w:rPr>
          <w:lang w:val="lt-LT"/>
        </w:rPr>
        <w:t xml:space="preserve">ir </w:t>
      </w:r>
      <w:proofErr w:type="spellStart"/>
      <w:r>
        <w:rPr>
          <w:lang w:val="lt-LT"/>
        </w:rPr>
        <w:t>negebėjimo</w:t>
      </w:r>
      <w:proofErr w:type="spellEnd"/>
      <w:r>
        <w:rPr>
          <w:lang w:val="lt-LT"/>
        </w:rPr>
        <w:t xml:space="preserve"> vykdyti savo įsipareigojimų </w:t>
      </w:r>
      <w:r w:rsidRPr="00133E22">
        <w:rPr>
          <w:lang w:val="lt-LT"/>
        </w:rPr>
        <w:t xml:space="preserve">daugiau nei metams nukeltas biokurą naudojančio katilo paleidimas – Vilniaus CŠT prarado galimybę gauti daugiau pigesnės šilumos artėjančio šildymo sezono metu (nekeliamas klausimas dėl jėgainės statytojo – įmonės </w:t>
      </w:r>
      <w:proofErr w:type="spellStart"/>
      <w:r w:rsidRPr="00CB6A42">
        <w:rPr>
          <w:lang w:val="lt-LT"/>
        </w:rPr>
        <w:t>Ignitis</w:t>
      </w:r>
      <w:proofErr w:type="spellEnd"/>
      <w:r w:rsidRPr="007A3210">
        <w:rPr>
          <w:lang w:val="lt-LT"/>
        </w:rPr>
        <w:t xml:space="preserve"> </w:t>
      </w:r>
      <w:r w:rsidRPr="00133E22">
        <w:rPr>
          <w:lang w:val="lt-LT"/>
        </w:rPr>
        <w:t xml:space="preserve">atsakomybės prieš VŠT dėl laiku neįvykdyto projekto ir dėl kompensavimo VŠT </w:t>
      </w:r>
      <w:r w:rsidRPr="00133E22">
        <w:rPr>
          <w:lang w:val="lt-LT"/>
        </w:rPr>
        <w:lastRenderedPageBreak/>
        <w:t>patiriamų neigiamų pasekmių dėl darbų vilkinimo</w:t>
      </w:r>
      <w:bookmarkEnd w:id="4"/>
      <w:r w:rsidRPr="00133E22">
        <w:rPr>
          <w:lang w:val="lt-LT"/>
        </w:rPr>
        <w:t>).</w:t>
      </w:r>
      <w:r w:rsidR="000F6062">
        <w:rPr>
          <w:lang w:val="lt-LT"/>
        </w:rPr>
        <w:t xml:space="preserve"> Tačiau šitoks brangiai Vilniaus gyventojams kainavęs aplaidumas nesutrukdė VŠT vadovams drastiškai didinti savo atlyginimus, nes, kaip skelbiama viešai prieinamuose informacijos šaltiniuose, vien šiais metais VŠT generalinio direktoriaus alga išaugo nuo </w:t>
      </w:r>
      <w:r w:rsidR="00AC320B">
        <w:rPr>
          <w:lang w:val="lt-LT"/>
        </w:rPr>
        <w:t>9020 iki 12769 Eurų.</w:t>
      </w:r>
    </w:p>
    <w:p w14:paraId="4CC03048" w14:textId="77777777" w:rsidR="00EE6F19" w:rsidRPr="00133E22" w:rsidRDefault="00EE6F19" w:rsidP="00EE6F19">
      <w:pPr>
        <w:pStyle w:val="Sraopastraipa"/>
        <w:ind w:left="2160"/>
        <w:jc w:val="both"/>
        <w:rPr>
          <w:lang w:val="lt-LT"/>
        </w:rPr>
      </w:pPr>
    </w:p>
    <w:p w14:paraId="04091439" w14:textId="77777777" w:rsidR="00EE6F19" w:rsidRPr="00133E22" w:rsidRDefault="00EE6F19" w:rsidP="00EE6F19">
      <w:pPr>
        <w:pStyle w:val="Sraopastraipa"/>
        <w:numPr>
          <w:ilvl w:val="0"/>
          <w:numId w:val="1"/>
        </w:numPr>
        <w:jc w:val="both"/>
        <w:rPr>
          <w:lang w:val="lt-LT"/>
        </w:rPr>
      </w:pPr>
      <w:bookmarkStart w:id="5" w:name="_Hlk84363682"/>
      <w:r w:rsidRPr="00133E22">
        <w:rPr>
          <w:lang w:val="lt-LT"/>
        </w:rPr>
        <w:t xml:space="preserve">Nurodytos aplinkybės patvirtina ankstesnius Nacionalinio susivienijimo teiginius ir dar kartą apnuogina ydingą </w:t>
      </w:r>
      <w:proofErr w:type="spellStart"/>
      <w:r w:rsidRPr="00133E22">
        <w:rPr>
          <w:lang w:val="lt-LT"/>
        </w:rPr>
        <w:t>neoliberalistinės</w:t>
      </w:r>
      <w:proofErr w:type="spellEnd"/>
      <w:r w:rsidRPr="00133E22">
        <w:rPr>
          <w:lang w:val="lt-LT"/>
        </w:rPr>
        <w:t xml:space="preserve"> ,,laisvos rinkos</w:t>
      </w:r>
      <w:r w:rsidRPr="00133E22">
        <w:rPr>
          <w:rFonts w:eastAsia="Times New Roman"/>
          <w:lang w:val="lt-LT" w:eastAsia="lt-LT"/>
        </w:rPr>
        <w:t>“</w:t>
      </w:r>
      <w:r w:rsidRPr="00133E22">
        <w:rPr>
          <w:lang w:val="lt-LT"/>
        </w:rPr>
        <w:t xml:space="preserve"> ideologijos sąlygojamą nuostatą –</w:t>
      </w:r>
      <w:r>
        <w:rPr>
          <w:lang w:val="lt-LT"/>
        </w:rPr>
        <w:t xml:space="preserve">  </w:t>
      </w:r>
      <w:r w:rsidRPr="00133E22">
        <w:rPr>
          <w:lang w:val="lt-LT"/>
        </w:rPr>
        <w:t xml:space="preserve"> beatodairiškai privatizuoti visus ūkio sektorius, perduoti privataus kapitalo įmonėms visuomenei svarbiausių paslaugų teikimą, neatsižvelgiant į ekonominius bei socialinius padarinius vartotojams.</w:t>
      </w:r>
    </w:p>
    <w:p w14:paraId="6B598EEB" w14:textId="77777777" w:rsidR="00EE6F19" w:rsidRPr="00BF62F1" w:rsidRDefault="00EE6F19" w:rsidP="00EE6F19">
      <w:pPr>
        <w:pStyle w:val="Sraopastraipa"/>
        <w:numPr>
          <w:ilvl w:val="0"/>
          <w:numId w:val="1"/>
        </w:numPr>
        <w:jc w:val="both"/>
        <w:rPr>
          <w:lang w:val="lt-LT"/>
        </w:rPr>
      </w:pPr>
      <w:r w:rsidRPr="00BF62F1">
        <w:rPr>
          <w:lang w:val="lt-LT"/>
        </w:rPr>
        <w:t xml:space="preserve">Pagrįstą nerimą mums kelia klausimas, kokią įtaką energetikos sektoriui, visuomenės ir vartotojų interesams daro privačių akcininkų atsiradimas </w:t>
      </w:r>
      <w:proofErr w:type="spellStart"/>
      <w:r w:rsidRPr="00CB6A42">
        <w:rPr>
          <w:lang w:val="lt-LT"/>
        </w:rPr>
        <w:t>Ignitis</w:t>
      </w:r>
      <w:proofErr w:type="spellEnd"/>
      <w:r w:rsidRPr="00BF62F1">
        <w:rPr>
          <w:lang w:val="lt-LT"/>
        </w:rPr>
        <w:t xml:space="preserve"> įmonėje. Kodėl užuot atidėjusi lėšas į rezervą ir jas panaudojusi šilumos kainos kilimui sušvelninti bei būtinoms investicijoms, Vilniaus m. savivaldybė leido išmokėti  apie 5 mln. EUR dividendų privatiems VŠT akcininkams. Kodėl savivaldybės neperima namų administravimo iš juos neefektyviai administruojančių įmonių. Kodėl valstybės resursai beatodairiškai švaistomi ne sunkiu metu šalies gyventojams padėti, o parazituojančioms ideologizuotoms įstaigoms (Lygių galimybių kontrolieriaus tarnyba ir kt.) išlaikyti, </w:t>
      </w:r>
      <w:proofErr w:type="spellStart"/>
      <w:r w:rsidRPr="00BF62F1">
        <w:rPr>
          <w:lang w:val="lt-LT"/>
        </w:rPr>
        <w:t>pseudoakademinės</w:t>
      </w:r>
      <w:proofErr w:type="spellEnd"/>
      <w:r w:rsidRPr="00BF62F1">
        <w:rPr>
          <w:lang w:val="lt-LT"/>
        </w:rPr>
        <w:t xml:space="preserve"> studijoms arba nelegaliems imigrantams finansuoti (726 mln. namelių migrantams pirkimas ir kt.).</w:t>
      </w:r>
    </w:p>
    <w:p w14:paraId="65CCC0C2" w14:textId="77777777" w:rsidR="00EE6F19" w:rsidRDefault="00EE6F19" w:rsidP="00EE6F19">
      <w:pPr>
        <w:pStyle w:val="Sraopastraipa"/>
        <w:numPr>
          <w:ilvl w:val="0"/>
          <w:numId w:val="1"/>
        </w:numPr>
        <w:jc w:val="both"/>
        <w:rPr>
          <w:lang w:val="lt-LT"/>
        </w:rPr>
      </w:pPr>
      <w:r w:rsidRPr="00BF62F1">
        <w:rPr>
          <w:lang w:val="lt-LT"/>
        </w:rPr>
        <w:t xml:space="preserve">Privataus kapitalo įtraukimo į energetikos sektorių pasekmės bus nagrinėjamas atskirai, tačiau jau dabar </w:t>
      </w:r>
      <w:r>
        <w:rPr>
          <w:lang w:val="lt-LT"/>
        </w:rPr>
        <w:t>dera prisiminti</w:t>
      </w:r>
      <w:r w:rsidRPr="00BF62F1">
        <w:rPr>
          <w:lang w:val="lt-LT"/>
        </w:rPr>
        <w:t xml:space="preserve"> skausmingus energetikos sektoriaus liberalizavimo padarinius, kai buvo pradėtas nuomoti centralizuoto šilumos tiekimo ūkis, kai buvo vykdomas LEO projektas. </w:t>
      </w:r>
      <w:r>
        <w:rPr>
          <w:lang w:val="lt-LT"/>
        </w:rPr>
        <w:t>Š</w:t>
      </w:r>
      <w:r w:rsidRPr="00BF62F1">
        <w:rPr>
          <w:lang w:val="lt-LT"/>
        </w:rPr>
        <w:t>iuo metu dr</w:t>
      </w:r>
      <w:r>
        <w:rPr>
          <w:lang w:val="lt-LT"/>
        </w:rPr>
        <w:t>a</w:t>
      </w:r>
      <w:r w:rsidRPr="00BF62F1">
        <w:rPr>
          <w:lang w:val="lt-LT"/>
        </w:rPr>
        <w:t>stiški ,,laisvos rinkos</w:t>
      </w:r>
      <w:r w:rsidRPr="00133E22">
        <w:rPr>
          <w:rFonts w:eastAsia="Times New Roman"/>
          <w:lang w:val="lt-LT" w:eastAsia="lt-LT"/>
        </w:rPr>
        <w:t>“</w:t>
      </w:r>
      <w:r w:rsidRPr="00BF62F1">
        <w:rPr>
          <w:lang w:val="lt-LT"/>
        </w:rPr>
        <w:t xml:space="preserve"> avantiūros padariniai </w:t>
      </w:r>
      <w:r>
        <w:rPr>
          <w:lang w:val="lt-LT"/>
        </w:rPr>
        <w:t xml:space="preserve">jau </w:t>
      </w:r>
      <w:r w:rsidRPr="00BF62F1">
        <w:rPr>
          <w:lang w:val="lt-LT"/>
        </w:rPr>
        <w:t xml:space="preserve">ėmė ryškėti ir liberalizuotame šilumos gamybos sektoriuje CŠT </w:t>
      </w:r>
      <w:r w:rsidRPr="00133E22">
        <w:rPr>
          <w:lang w:val="lt-LT"/>
        </w:rPr>
        <w:t>–</w:t>
      </w:r>
      <w:r w:rsidRPr="00BF62F1">
        <w:rPr>
          <w:lang w:val="lt-LT"/>
        </w:rPr>
        <w:t xml:space="preserve"> jie neišvengiamai privers valstybę  smarkiai didinti išlaidų už energiją ir kurą kompensacijas mažas pajamas gaunančiai visuomenės daliai. </w:t>
      </w:r>
    </w:p>
    <w:p w14:paraId="7B0BC830" w14:textId="77777777" w:rsidR="00EE6F19" w:rsidRDefault="00EE6F19" w:rsidP="00EE6F19">
      <w:pPr>
        <w:jc w:val="both"/>
        <w:rPr>
          <w:lang w:val="lt-LT"/>
        </w:rPr>
      </w:pPr>
    </w:p>
    <w:p w14:paraId="0E0BC0FE" w14:textId="77777777" w:rsidR="00EE6F19" w:rsidRPr="00133E22" w:rsidRDefault="00EE6F19" w:rsidP="00EE6F19">
      <w:pPr>
        <w:jc w:val="both"/>
        <w:rPr>
          <w:b/>
          <w:bCs/>
          <w:lang w:val="lt-LT"/>
        </w:rPr>
      </w:pPr>
      <w:r w:rsidRPr="00133E22">
        <w:rPr>
          <w:b/>
          <w:bCs/>
          <w:lang w:val="lt-LT"/>
        </w:rPr>
        <w:t>Nacionalinis susivienijimas reikalauja:</w:t>
      </w:r>
    </w:p>
    <w:p w14:paraId="73F784F2" w14:textId="77777777" w:rsidR="00EE6F19" w:rsidRPr="00133E22" w:rsidRDefault="00EE6F19" w:rsidP="00EE6F19">
      <w:pPr>
        <w:pStyle w:val="Sraopastraipa"/>
        <w:numPr>
          <w:ilvl w:val="0"/>
          <w:numId w:val="3"/>
        </w:numPr>
        <w:jc w:val="both"/>
        <w:rPr>
          <w:lang w:val="lt-LT"/>
        </w:rPr>
      </w:pPr>
      <w:r w:rsidRPr="00133E22">
        <w:rPr>
          <w:lang w:val="lt-LT"/>
        </w:rPr>
        <w:t xml:space="preserve">Lietuvos Respublikos Prezidentą kelti principinį klausimą, kodėl valdžios institucijos nesiėmė būtinų priemonių padėčiai keisti ir neieškojo galimybių </w:t>
      </w:r>
      <w:r>
        <w:rPr>
          <w:lang w:val="lt-LT"/>
        </w:rPr>
        <w:t xml:space="preserve">sparčiai augančioms </w:t>
      </w:r>
      <w:r w:rsidRPr="00133E22">
        <w:rPr>
          <w:lang w:val="lt-LT"/>
        </w:rPr>
        <w:t xml:space="preserve">šilumos </w:t>
      </w:r>
      <w:r>
        <w:rPr>
          <w:lang w:val="lt-LT"/>
        </w:rPr>
        <w:t xml:space="preserve">ir elektros energijos </w:t>
      </w:r>
      <w:r w:rsidRPr="00133E22">
        <w:rPr>
          <w:lang w:val="lt-LT"/>
        </w:rPr>
        <w:t>kain</w:t>
      </w:r>
      <w:r>
        <w:rPr>
          <w:lang w:val="lt-LT"/>
        </w:rPr>
        <w:t>oms</w:t>
      </w:r>
      <w:r w:rsidRPr="00133E22">
        <w:rPr>
          <w:lang w:val="lt-LT"/>
        </w:rPr>
        <w:t xml:space="preserve"> mažinti.</w:t>
      </w:r>
    </w:p>
    <w:p w14:paraId="79B42C59" w14:textId="77777777" w:rsidR="00EE6F19" w:rsidRDefault="00EE6F19" w:rsidP="00EE6F19">
      <w:pPr>
        <w:pStyle w:val="Sraopastraipa"/>
        <w:numPr>
          <w:ilvl w:val="0"/>
          <w:numId w:val="3"/>
        </w:numPr>
        <w:jc w:val="both"/>
        <w:rPr>
          <w:lang w:val="lt-LT"/>
        </w:rPr>
      </w:pPr>
      <w:r w:rsidRPr="00133E22">
        <w:rPr>
          <w:lang w:val="lt-LT"/>
        </w:rPr>
        <w:t xml:space="preserve">Seimo Aplinkos komitetą bei Ekonomikos komitetą atlikti visapusišką, sąžiningą ir profesionalią gyventojų aprūpinimo elektros energija ir dujomis analizę ir jos pagrindu priimti Lietuvos piliečių interesus labiausiai tenkinančius sprendimus. Nedelsiant išsiaiškinti, kas trukdo Lietuvai kuo greičiau prisijungti prie Latvijos ir Estijos sukurtos bendros dujų prekybos ir tiekimo rinkos, leidžiančios išvengti papildomų prekybos kaštų ir galinčios sumažinti kainą vartotojams. </w:t>
      </w:r>
    </w:p>
    <w:p w14:paraId="10165D07" w14:textId="77777777" w:rsidR="00EE6F19" w:rsidRPr="00133E22" w:rsidRDefault="00EE6F19" w:rsidP="00EE6F19">
      <w:pPr>
        <w:pStyle w:val="Sraopastraipa"/>
        <w:numPr>
          <w:ilvl w:val="0"/>
          <w:numId w:val="3"/>
        </w:numPr>
        <w:jc w:val="both"/>
        <w:rPr>
          <w:lang w:val="lt-LT"/>
        </w:rPr>
      </w:pPr>
      <w:r w:rsidRPr="00133E22">
        <w:rPr>
          <w:lang w:val="lt-LT"/>
        </w:rPr>
        <w:t>Įstatymų leidėją  kuo skubiau kompleksiškai įvertinti daugiabučius namus administruojančių įmonių veiklos reglamentavimą ir numatyti teisines priemones ne tik efektyviai kontroliuoti tų įmonių veiklą, bet ir suteikti savivaldybėms galimybę greitai ir efektyviai perimti namų administravimą, kad būtų užtikrinti gyventojų interesai.</w:t>
      </w:r>
    </w:p>
    <w:p w14:paraId="44FB9169" w14:textId="77777777" w:rsidR="00EE6F19" w:rsidRPr="00133E22" w:rsidRDefault="00EE6F19" w:rsidP="00EE6F19">
      <w:pPr>
        <w:pStyle w:val="Sraopastraipa"/>
        <w:numPr>
          <w:ilvl w:val="0"/>
          <w:numId w:val="3"/>
        </w:numPr>
        <w:jc w:val="both"/>
        <w:rPr>
          <w:lang w:val="lt-LT"/>
        </w:rPr>
      </w:pPr>
      <w:r>
        <w:rPr>
          <w:lang w:val="lt-LT"/>
        </w:rPr>
        <w:t xml:space="preserve">Lietuvos </w:t>
      </w:r>
      <w:r w:rsidRPr="00133E22">
        <w:rPr>
          <w:lang w:val="lt-LT"/>
        </w:rPr>
        <w:t>Vyriausyb</w:t>
      </w:r>
      <w:r>
        <w:rPr>
          <w:lang w:val="lt-LT"/>
        </w:rPr>
        <w:t>ę</w:t>
      </w:r>
      <w:r w:rsidRPr="00133E22">
        <w:rPr>
          <w:lang w:val="lt-LT"/>
        </w:rPr>
        <w:t xml:space="preserve"> nedelsiant atnaujinti sąžiningas ir atviras diskusijas su Latvija bei Estija, mėginant rasti visoms šalims priimtinus sprendimus dėl šių valstybių elektros energijos tiekimo/gavimo iš  Baltarusijos AAE, griežtai reikalaujant, kad Baltarusiją imtųsi papildomų priemonių AAE saugumui užtikrinti ir stabdy</w:t>
      </w:r>
      <w:r>
        <w:rPr>
          <w:lang w:val="lt-LT"/>
        </w:rPr>
        <w:t>t</w:t>
      </w:r>
      <w:r w:rsidRPr="00133E22">
        <w:rPr>
          <w:lang w:val="lt-LT"/>
        </w:rPr>
        <w:t xml:space="preserve">i planus statyti antrą ir trečią AAE blokus. </w:t>
      </w:r>
    </w:p>
    <w:p w14:paraId="02064802" w14:textId="77777777" w:rsidR="00EE6F19" w:rsidRPr="00133E22" w:rsidRDefault="00EE6F19" w:rsidP="00EE6F19">
      <w:pPr>
        <w:pStyle w:val="Sraopastraipa"/>
        <w:numPr>
          <w:ilvl w:val="0"/>
          <w:numId w:val="3"/>
        </w:numPr>
        <w:jc w:val="both"/>
        <w:rPr>
          <w:lang w:val="lt-LT"/>
        </w:rPr>
      </w:pPr>
      <w:r w:rsidRPr="00133E22">
        <w:rPr>
          <w:lang w:val="lt-LT"/>
        </w:rPr>
        <w:lastRenderedPageBreak/>
        <w:t>Energetikos ministerij</w:t>
      </w:r>
      <w:r>
        <w:rPr>
          <w:lang w:val="lt-LT"/>
        </w:rPr>
        <w:t>ą</w:t>
      </w:r>
      <w:r w:rsidRPr="00133E22">
        <w:rPr>
          <w:lang w:val="lt-LT"/>
        </w:rPr>
        <w:t xml:space="preserve"> ir teisėtvarkos institucij</w:t>
      </w:r>
      <w:r>
        <w:rPr>
          <w:lang w:val="lt-LT"/>
        </w:rPr>
        <w:t xml:space="preserve">as </w:t>
      </w:r>
      <w:r w:rsidRPr="00133E22">
        <w:rPr>
          <w:lang w:val="lt-LT"/>
        </w:rPr>
        <w:t xml:space="preserve">kelti klausimą dėl jėgainės statytojo – įmonės </w:t>
      </w:r>
      <w:proofErr w:type="spellStart"/>
      <w:r w:rsidRPr="00CB6A42">
        <w:rPr>
          <w:lang w:val="lt-LT"/>
        </w:rPr>
        <w:t>Ignitis</w:t>
      </w:r>
      <w:proofErr w:type="spellEnd"/>
      <w:r w:rsidRPr="007A3210">
        <w:rPr>
          <w:lang w:val="lt-LT"/>
        </w:rPr>
        <w:t xml:space="preserve"> </w:t>
      </w:r>
      <w:r w:rsidRPr="00133E22">
        <w:rPr>
          <w:lang w:val="lt-LT"/>
        </w:rPr>
        <w:t>atsakomybės prieš VŠT dėl laiku neįvykdyto projekto ir dėl kompensavimo VŠT patiriamų nuostolių.</w:t>
      </w:r>
    </w:p>
    <w:p w14:paraId="4605268E" w14:textId="77777777" w:rsidR="00EE6F19" w:rsidRPr="00133E22" w:rsidRDefault="00EE6F19" w:rsidP="00EE6F19">
      <w:pPr>
        <w:pStyle w:val="Sraopastraipa"/>
        <w:numPr>
          <w:ilvl w:val="0"/>
          <w:numId w:val="3"/>
        </w:numPr>
        <w:jc w:val="both"/>
        <w:rPr>
          <w:lang w:val="lt-LT"/>
        </w:rPr>
      </w:pPr>
      <w:r w:rsidRPr="00133E22">
        <w:rPr>
          <w:lang w:val="lt-LT"/>
        </w:rPr>
        <w:t>Generalinę prokuratūrą nedelsiant ir principingai ištirti galimos korupcijos ir piktnaudžiavimo atvejus Lietuvos energetikos ir šilumos ūkio sektoriuose. Apie atliktų tyrimų rezultatus reguliariai informuoti šalies visuomenę, o nustačius ir įrodžius korupcijos bei piktnaudžiavimo atvejus, kaltininkams taikyti ne tik atsakomybę pagal įstatymą, bet reikalauti atlyginti valstybei bei jos piliečiams padarytą žalą (nuostolius).</w:t>
      </w:r>
    </w:p>
    <w:p w14:paraId="4EA4E769" w14:textId="77777777" w:rsidR="00EE6F19" w:rsidRDefault="00EE6F19" w:rsidP="00EE6F19">
      <w:pPr>
        <w:pStyle w:val="Sraopastraipa"/>
        <w:numPr>
          <w:ilvl w:val="0"/>
          <w:numId w:val="3"/>
        </w:numPr>
        <w:jc w:val="both"/>
        <w:rPr>
          <w:lang w:val="lt-LT"/>
        </w:rPr>
      </w:pPr>
      <w:r w:rsidRPr="00133E22">
        <w:rPr>
          <w:lang w:val="lt-LT"/>
        </w:rPr>
        <w:t xml:space="preserve">Vilniaus m. savivaldybę </w:t>
      </w:r>
      <w:r>
        <w:rPr>
          <w:lang w:val="lt-LT"/>
        </w:rPr>
        <w:t>grąžinti</w:t>
      </w:r>
      <w:r w:rsidRPr="00133E22">
        <w:rPr>
          <w:lang w:val="lt-LT"/>
        </w:rPr>
        <w:t xml:space="preserve">  VŠT apie 5 mln. EUR dividendų iš gauto pelno. Šias lėšas </w:t>
      </w:r>
      <w:r>
        <w:rPr>
          <w:lang w:val="lt-LT"/>
        </w:rPr>
        <w:t xml:space="preserve">skirti </w:t>
      </w:r>
      <w:r w:rsidRPr="00133E22">
        <w:rPr>
          <w:lang w:val="lt-LT"/>
        </w:rPr>
        <w:t>šilumos kain</w:t>
      </w:r>
      <w:r>
        <w:rPr>
          <w:lang w:val="lt-LT"/>
        </w:rPr>
        <w:t>oms</w:t>
      </w:r>
      <w:r w:rsidRPr="00133E22">
        <w:rPr>
          <w:lang w:val="lt-LT"/>
        </w:rPr>
        <w:t xml:space="preserve"> mažin</w:t>
      </w:r>
      <w:r>
        <w:rPr>
          <w:lang w:val="lt-LT"/>
        </w:rPr>
        <w:t>t</w:t>
      </w:r>
      <w:r w:rsidRPr="00133E22">
        <w:rPr>
          <w:lang w:val="lt-LT"/>
        </w:rPr>
        <w:t xml:space="preserve">i ir būtinoms investicijoms šilumos tiekimo vamzdynams atnaujinti, kartu šalinant nevykusios Vilniaus šilumos sektoriaus nuomos buvusiai </w:t>
      </w:r>
      <w:proofErr w:type="spellStart"/>
      <w:r w:rsidRPr="00133E22">
        <w:rPr>
          <w:lang w:val="lt-LT"/>
        </w:rPr>
        <w:t>Rubikon</w:t>
      </w:r>
      <w:proofErr w:type="spellEnd"/>
      <w:r w:rsidRPr="00133E22">
        <w:rPr>
          <w:lang w:val="lt-LT"/>
        </w:rPr>
        <w:t xml:space="preserve"> grupei ir su ja susijusioms įmonėms pasekmes. </w:t>
      </w:r>
    </w:p>
    <w:p w14:paraId="274E7F1D" w14:textId="77777777" w:rsidR="00EE6F19" w:rsidRPr="00133E22" w:rsidRDefault="00EE6F19" w:rsidP="00EE6F19">
      <w:pPr>
        <w:pStyle w:val="Sraopastraipa"/>
        <w:numPr>
          <w:ilvl w:val="0"/>
          <w:numId w:val="3"/>
        </w:numPr>
        <w:jc w:val="both"/>
        <w:rPr>
          <w:lang w:val="lt-LT"/>
        </w:rPr>
      </w:pPr>
      <w:r>
        <w:rPr>
          <w:lang w:val="lt-LT"/>
        </w:rPr>
        <w:t xml:space="preserve">Nedelsiant atverti galimybę lygiomis teisėmis į diskusijų Lietuvos ekonomikos ir ūkio klausimais viešąją erdvę </w:t>
      </w:r>
      <w:r w:rsidRPr="00133E22">
        <w:rPr>
          <w:lang w:val="lt-LT"/>
        </w:rPr>
        <w:t>–</w:t>
      </w:r>
      <w:r>
        <w:rPr>
          <w:lang w:val="lt-LT"/>
        </w:rPr>
        <w:t xml:space="preserve"> pirmiausia į Nacionalinio transliuotojo laidas ir internetinį portalą </w:t>
      </w:r>
      <w:r w:rsidRPr="00133E22">
        <w:rPr>
          <w:lang w:val="lt-LT"/>
        </w:rPr>
        <w:t>–</w:t>
      </w:r>
      <w:r>
        <w:rPr>
          <w:lang w:val="lt-LT"/>
        </w:rPr>
        <w:t xml:space="preserve"> patekti visuomenės ir valstybės bendrojo gėrio interesams atstovaujančius sąžiningus ir objektyvius šios srities mokslininkus siekiant panaikinti tik užsienio ir vidaus stambiojo kapitalo interesus aptarnaujančių bei tris dešimtmečius trunkantį Lietuvos ūkio išvalstybinimą ir visuomenės apiplėšinėjimą bei skurdinimą </w:t>
      </w:r>
      <w:proofErr w:type="spellStart"/>
      <w:r>
        <w:rPr>
          <w:lang w:val="lt-LT"/>
        </w:rPr>
        <w:t>pseudomoksliniais</w:t>
      </w:r>
      <w:proofErr w:type="spellEnd"/>
      <w:r>
        <w:rPr>
          <w:lang w:val="lt-LT"/>
        </w:rPr>
        <w:t xml:space="preserve"> </w:t>
      </w:r>
      <w:proofErr w:type="spellStart"/>
      <w:r>
        <w:rPr>
          <w:lang w:val="lt-LT"/>
        </w:rPr>
        <w:t>neoliberalistinės</w:t>
      </w:r>
      <w:proofErr w:type="spellEnd"/>
      <w:r>
        <w:rPr>
          <w:lang w:val="lt-LT"/>
        </w:rPr>
        <w:t xml:space="preserve"> </w:t>
      </w:r>
      <w:proofErr w:type="spellStart"/>
      <w:r>
        <w:rPr>
          <w:lang w:val="lt-LT"/>
        </w:rPr>
        <w:t>beatodairiško</w:t>
      </w:r>
      <w:proofErr w:type="spellEnd"/>
      <w:r>
        <w:rPr>
          <w:lang w:val="lt-LT"/>
        </w:rPr>
        <w:t xml:space="preserve"> ,,privatizavimo</w:t>
      </w:r>
      <w:r w:rsidRPr="00133E22">
        <w:rPr>
          <w:rFonts w:eastAsia="Times New Roman"/>
          <w:lang w:val="lt-LT" w:eastAsia="lt-LT"/>
        </w:rPr>
        <w:t>“</w:t>
      </w:r>
      <w:r>
        <w:rPr>
          <w:lang w:val="lt-LT"/>
        </w:rPr>
        <w:t xml:space="preserve"> ideologijos lozungais teisinančių Lietuvos laisvosios rinkos instituto ,,ekspertų</w:t>
      </w:r>
      <w:r w:rsidRPr="00133E22">
        <w:rPr>
          <w:rFonts w:eastAsia="Times New Roman"/>
          <w:lang w:val="lt-LT" w:eastAsia="lt-LT"/>
        </w:rPr>
        <w:t>“</w:t>
      </w:r>
      <w:r>
        <w:rPr>
          <w:lang w:val="lt-LT"/>
        </w:rPr>
        <w:t xml:space="preserve"> ir užsienio bankų tarnautojų monopolį visuomenės ekonominio švietimo srityje. </w:t>
      </w:r>
    </w:p>
    <w:p w14:paraId="096F3875" w14:textId="77777777" w:rsidR="00EE6F19" w:rsidRPr="007521AA" w:rsidRDefault="00EE6F19" w:rsidP="00EE6F19">
      <w:pPr>
        <w:spacing w:after="0" w:line="240" w:lineRule="auto"/>
        <w:jc w:val="both"/>
        <w:rPr>
          <w:rFonts w:eastAsia="Times New Roman"/>
          <w:color w:val="1D2228"/>
          <w:shd w:val="clear" w:color="auto" w:fill="FFFFFF"/>
          <w:lang w:val="lt-LT"/>
        </w:rPr>
      </w:pPr>
      <w:r>
        <w:rPr>
          <w:lang w:val="lt-LT"/>
        </w:rPr>
        <w:t>Pažymime, kad  i</w:t>
      </w:r>
      <w:r w:rsidRPr="00133E22">
        <w:rPr>
          <w:lang w:val="lt-LT"/>
        </w:rPr>
        <w:t xml:space="preserve">švardintos aplinkybės neišvengiamai </w:t>
      </w:r>
      <w:r>
        <w:rPr>
          <w:lang w:val="lt-LT"/>
        </w:rPr>
        <w:t>privers</w:t>
      </w:r>
      <w:r w:rsidRPr="00133E22">
        <w:rPr>
          <w:lang w:val="lt-LT"/>
        </w:rPr>
        <w:t xml:space="preserve"> valstybę smarkiai didinti išlaidų už energiją ir kurą kompensacijas mažas pajamas gaunančiai visuomenės daliai. Tikėtina, kad šios papildomos išlaidos gali tapti dar vienu pretekstu didinti ir taip išaugusią valstybės skolą. Todėl kviečiame </w:t>
      </w:r>
      <w:r>
        <w:rPr>
          <w:lang w:val="lt-LT"/>
        </w:rPr>
        <w:t xml:space="preserve">visuomenę kartu </w:t>
      </w:r>
      <w:r w:rsidRPr="00133E22">
        <w:rPr>
          <w:lang w:val="lt-LT"/>
        </w:rPr>
        <w:t>stebėti</w:t>
      </w:r>
      <w:r>
        <w:rPr>
          <w:lang w:val="lt-LT"/>
        </w:rPr>
        <w:t xml:space="preserve"> ir griežtai reikalauti</w:t>
      </w:r>
      <w:r w:rsidRPr="00133E22">
        <w:rPr>
          <w:lang w:val="lt-LT"/>
        </w:rPr>
        <w:t xml:space="preserve">, kad Lietuvos piliečiai </w:t>
      </w:r>
      <w:r>
        <w:rPr>
          <w:lang w:val="lt-LT"/>
        </w:rPr>
        <w:t xml:space="preserve">ir šiuo atveju </w:t>
      </w:r>
      <w:r w:rsidRPr="00133E22">
        <w:rPr>
          <w:lang w:val="lt-LT"/>
        </w:rPr>
        <w:t>eilinį kartą nebūtų politinių sukčių apv</w:t>
      </w:r>
      <w:r>
        <w:rPr>
          <w:lang w:val="lt-LT"/>
        </w:rPr>
        <w:t>ogti</w:t>
      </w:r>
      <w:r w:rsidRPr="00133E22">
        <w:rPr>
          <w:lang w:val="lt-LT"/>
        </w:rPr>
        <w:t>, kad valstybės skola nebūtų didinama dėl aplaidumo arba tyčinių valdininkų ir politikų korupcinių veiksmų.</w:t>
      </w:r>
      <w:r>
        <w:rPr>
          <w:lang w:val="lt-LT"/>
        </w:rPr>
        <w:t xml:space="preserve"> Būtina reikalauti valdžią atsisakyti planų įgyvendinti svarstomą tariamą ir apgaulingą dėl ideologinio aklumo sukeltų problemų sprendimą, kai nenorint  </w:t>
      </w:r>
      <w:r w:rsidRPr="00CB6A42">
        <w:rPr>
          <w:rFonts w:eastAsia="Times New Roman"/>
          <w:color w:val="1D2228"/>
          <w:shd w:val="clear" w:color="auto" w:fill="FFFFFF"/>
          <w:lang w:val="lt-LT"/>
        </w:rPr>
        <w:t>mažinti kitų valstybės išlaidų, kad atsirastų lėšų kainų augimo kompensavimui mažas pajamas gaunantiems vartotojams, dalis mokėjimų už elektros energiją, dujas ir šilumą būtų nukelta ateičiai. Eidami šiuo keliu valdantieji tik atidėtų esminį problemų sprendimą ir užkrautų jo naštą kitos kadencijos Seimui siekdami manipuliuoti piliečių</w:t>
      </w:r>
      <w:r w:rsidRPr="00CB6A42">
        <w:rPr>
          <w:rFonts w:asciiTheme="majorHAnsi" w:eastAsia="Times New Roman" w:hAnsiTheme="majorHAnsi"/>
          <w:color w:val="1D2228"/>
          <w:shd w:val="clear" w:color="auto" w:fill="FFFFFF"/>
          <w:lang w:val="lt-LT"/>
        </w:rPr>
        <w:t xml:space="preserve"> </w:t>
      </w:r>
      <w:r w:rsidRPr="00CB6A42">
        <w:rPr>
          <w:rFonts w:eastAsia="Times New Roman"/>
          <w:color w:val="1D2228"/>
          <w:shd w:val="clear" w:color="auto" w:fill="FFFFFF"/>
          <w:lang w:val="lt-LT"/>
        </w:rPr>
        <w:t>simpatijomis ir bet kuria kaina išlikti valdžioje. Tokie sprendimai ir veiksmai būtų ciniški ir nusikalstami</w:t>
      </w:r>
      <w:r w:rsidRPr="007521AA">
        <w:rPr>
          <w:rFonts w:eastAsia="Times New Roman"/>
          <w:color w:val="1D2228"/>
          <w:shd w:val="clear" w:color="auto" w:fill="FFFFFF"/>
          <w:lang w:val="lt-LT"/>
        </w:rPr>
        <w:t>.</w:t>
      </w:r>
    </w:p>
    <w:p w14:paraId="0AD58778" w14:textId="77777777" w:rsidR="00EE6F19" w:rsidRPr="007521AA" w:rsidRDefault="00EE6F19" w:rsidP="00EE6F19">
      <w:pPr>
        <w:spacing w:after="0" w:line="240" w:lineRule="auto"/>
        <w:rPr>
          <w:rFonts w:eastAsia="Times New Roman"/>
          <w:color w:val="1D2228"/>
          <w:shd w:val="clear" w:color="auto" w:fill="FFFFFF"/>
          <w:lang w:val="lt-LT"/>
        </w:rPr>
      </w:pPr>
    </w:p>
    <w:p w14:paraId="3CBACB74" w14:textId="77777777" w:rsidR="00EE6F19" w:rsidRPr="00133E22" w:rsidRDefault="00EE6F19" w:rsidP="00EE6F19">
      <w:pPr>
        <w:tabs>
          <w:tab w:val="left" w:pos="5590"/>
        </w:tabs>
        <w:jc w:val="both"/>
        <w:rPr>
          <w:lang w:val="lt-LT"/>
        </w:rPr>
      </w:pPr>
      <w:r>
        <w:rPr>
          <w:lang w:val="lt-LT"/>
        </w:rPr>
        <w:tab/>
      </w:r>
    </w:p>
    <w:bookmarkEnd w:id="3"/>
    <w:bookmarkEnd w:id="5"/>
    <w:p w14:paraId="651BF835" w14:textId="77777777" w:rsidR="00DC37B6" w:rsidRPr="007521AA" w:rsidRDefault="00EE6F19" w:rsidP="00EE6F19">
      <w:pPr>
        <w:rPr>
          <w:lang w:val="lt-LT"/>
        </w:rPr>
      </w:pPr>
      <w:r w:rsidRPr="00133E22">
        <w:rPr>
          <w:lang w:val="lt-LT"/>
        </w:rPr>
        <w:t xml:space="preserve">Politinės partijos Nacionalinis susivienijimas </w:t>
      </w:r>
      <w:r>
        <w:rPr>
          <w:lang w:val="lt-LT"/>
        </w:rPr>
        <w:t>v</w:t>
      </w:r>
      <w:r w:rsidRPr="00133E22">
        <w:rPr>
          <w:lang w:val="lt-LT"/>
        </w:rPr>
        <w:t>aldyba</w:t>
      </w:r>
    </w:p>
    <w:sectPr w:rsidR="00DC37B6" w:rsidRPr="007521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908CF"/>
    <w:multiLevelType w:val="hybridMultilevel"/>
    <w:tmpl w:val="33466A08"/>
    <w:lvl w:ilvl="0" w:tplc="0427001B">
      <w:start w:val="1"/>
      <w:numFmt w:val="low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F907039"/>
    <w:multiLevelType w:val="multilevel"/>
    <w:tmpl w:val="52866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3E230FFD"/>
    <w:multiLevelType w:val="multilevel"/>
    <w:tmpl w:val="00EEE5C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15:restartNumberingAfterBreak="0">
    <w:nsid w:val="61170CF1"/>
    <w:multiLevelType w:val="multilevel"/>
    <w:tmpl w:val="52866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19"/>
    <w:rsid w:val="000F6062"/>
    <w:rsid w:val="004950C6"/>
    <w:rsid w:val="007521AA"/>
    <w:rsid w:val="00AC320B"/>
    <w:rsid w:val="00DC37B6"/>
    <w:rsid w:val="00EE6F19"/>
    <w:rsid w:val="00F740CE"/>
    <w:rsid w:val="00F8081F"/>
    <w:rsid w:val="00FC4D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A300"/>
  <w15:chartTrackingRefBased/>
  <w15:docId w15:val="{F4F24B67-7B82-47EB-B096-CE3CF638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6F19"/>
    <w:pPr>
      <w:suppressAutoHyphens/>
    </w:pPr>
    <w:rPr>
      <w:rFonts w:ascii="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6F19"/>
    <w:pPr>
      <w:ind w:left="720"/>
      <w:contextualSpacing/>
    </w:pPr>
  </w:style>
  <w:style w:type="paragraph" w:styleId="Komentarotekstas">
    <w:name w:val="annotation text"/>
    <w:basedOn w:val="prastasis"/>
    <w:link w:val="KomentarotekstasDiagrama"/>
    <w:uiPriority w:val="99"/>
    <w:unhideWhenUsed/>
    <w:rsid w:val="00EE6F19"/>
    <w:pPr>
      <w:spacing w:line="240" w:lineRule="auto"/>
    </w:pPr>
  </w:style>
  <w:style w:type="character" w:customStyle="1" w:styleId="KomentarotekstasDiagrama">
    <w:name w:val="Komentaro tekstas Diagrama"/>
    <w:basedOn w:val="Numatytasispastraiposriftas"/>
    <w:link w:val="Komentarotekstas"/>
    <w:uiPriority w:val="99"/>
    <w:rsid w:val="00EE6F19"/>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10677</Words>
  <Characters>6086</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Kestutis</dc:creator>
  <cp:keywords/>
  <dc:description/>
  <cp:lastModifiedBy>Jonas</cp:lastModifiedBy>
  <cp:revision>2</cp:revision>
  <dcterms:created xsi:type="dcterms:W3CDTF">2021-10-09T22:42:00Z</dcterms:created>
  <dcterms:modified xsi:type="dcterms:W3CDTF">2021-10-09T22:42:00Z</dcterms:modified>
</cp:coreProperties>
</file>