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0D9" w:rsidRDefault="006B70D9" w:rsidP="00FC66C0">
      <w:pPr>
        <w:spacing w:after="0" w:line="240" w:lineRule="auto"/>
        <w:ind w:right="-360"/>
        <w:jc w:val="center"/>
        <w:rPr>
          <w:rFonts w:ascii="Times New Roman" w:hAnsi="Times New Roman"/>
          <w:color w:val="000000"/>
          <w:sz w:val="24"/>
          <w:szCs w:val="24"/>
          <w:lang w:val="lt-LT"/>
        </w:rPr>
      </w:pPr>
    </w:p>
    <w:p w:rsidR="006B70D9" w:rsidRPr="001C0FCB" w:rsidRDefault="006B70D9" w:rsidP="00FC66C0">
      <w:pPr>
        <w:spacing w:after="0" w:line="240" w:lineRule="auto"/>
        <w:ind w:right="-360"/>
        <w:jc w:val="center"/>
        <w:rPr>
          <w:rFonts w:ascii="Times New Roman" w:hAnsi="Times New Roman"/>
          <w:color w:val="000000"/>
          <w:sz w:val="24"/>
          <w:szCs w:val="24"/>
          <w:lang w:val="lt-LT"/>
        </w:rPr>
      </w:pPr>
      <w:r w:rsidRPr="001C0FCB">
        <w:rPr>
          <w:rFonts w:ascii="Times New Roman" w:hAnsi="Times New Roman"/>
          <w:color w:val="000000"/>
          <w:sz w:val="24"/>
          <w:szCs w:val="24"/>
          <w:lang w:val="lt-LT"/>
        </w:rPr>
        <w:t>Lietuvos Nepriklausomybės Akto signatarai</w:t>
      </w:r>
    </w:p>
    <w:p w:rsidR="006B70D9" w:rsidRDefault="006B70D9" w:rsidP="00002A61">
      <w:pPr>
        <w:pStyle w:val="NoSpacing"/>
        <w:jc w:val="center"/>
        <w:rPr>
          <w:rFonts w:ascii="Arial" w:hAnsi="Arial" w:cs="Arial"/>
          <w:color w:val="4D5156"/>
          <w:sz w:val="23"/>
          <w:szCs w:val="23"/>
          <w:shd w:val="clear" w:color="auto" w:fill="FFFFFF"/>
          <w:lang w:val="en-US"/>
        </w:rPr>
      </w:pPr>
      <w:r>
        <w:rPr>
          <w:rFonts w:ascii="Times New Roman" w:hAnsi="Times New Roman"/>
          <w:sz w:val="24"/>
          <w:szCs w:val="24"/>
        </w:rPr>
        <w:t>Gedimino pr. 53, Vilnius</w:t>
      </w:r>
      <w:r w:rsidRPr="007229BE">
        <w:rPr>
          <w:rFonts w:ascii="Times New Roman" w:hAnsi="Times New Roman"/>
          <w:sz w:val="24"/>
          <w:szCs w:val="24"/>
        </w:rPr>
        <w:t xml:space="preserve">, </w:t>
      </w:r>
      <w:r w:rsidRPr="007229BE">
        <w:rPr>
          <w:rFonts w:ascii="Times New Roman" w:hAnsi="Times New Roman"/>
          <w:bCs/>
          <w:sz w:val="24"/>
          <w:szCs w:val="24"/>
          <w:lang w:val="en-US"/>
        </w:rPr>
        <w:t>signataru</w:t>
      </w:r>
      <w:r w:rsidRPr="007229BE">
        <w:rPr>
          <w:rFonts w:ascii="Times New Roman" w:hAnsi="Times New Roman"/>
          <w:sz w:val="24"/>
          <w:szCs w:val="24"/>
          <w:shd w:val="clear" w:color="auto" w:fill="FFFFFF"/>
          <w:lang w:val="en-US"/>
        </w:rPr>
        <w:t>.</w:t>
      </w:r>
      <w:r w:rsidRPr="007229BE">
        <w:rPr>
          <w:rFonts w:ascii="Times New Roman" w:hAnsi="Times New Roman"/>
          <w:bCs/>
          <w:sz w:val="24"/>
          <w:szCs w:val="24"/>
          <w:lang w:val="en-US"/>
        </w:rPr>
        <w:t>klubas</w:t>
      </w:r>
      <w:r w:rsidRPr="007229BE">
        <w:rPr>
          <w:rFonts w:ascii="Times New Roman" w:hAnsi="Times New Roman"/>
          <w:sz w:val="24"/>
          <w:szCs w:val="24"/>
          <w:shd w:val="clear" w:color="auto" w:fill="FFFFFF"/>
          <w:lang w:val="en-US"/>
        </w:rPr>
        <w:t>@lrs.lt</w:t>
      </w:r>
      <w:r w:rsidRPr="007229BE">
        <w:rPr>
          <w:rFonts w:ascii="Arial" w:hAnsi="Arial" w:cs="Arial"/>
          <w:color w:val="4D5156"/>
          <w:sz w:val="23"/>
          <w:szCs w:val="23"/>
          <w:shd w:val="clear" w:color="auto" w:fill="FFFFFF"/>
          <w:lang w:val="en-US"/>
        </w:rPr>
        <w:t> </w:t>
      </w:r>
    </w:p>
    <w:p w:rsidR="006B70D9" w:rsidRDefault="006B70D9" w:rsidP="00002A61">
      <w:pPr>
        <w:pStyle w:val="NoSpacing"/>
        <w:jc w:val="center"/>
        <w:rPr>
          <w:rFonts w:ascii="Times New Roman" w:hAnsi="Times New Roman"/>
          <w:sz w:val="24"/>
          <w:szCs w:val="24"/>
        </w:rPr>
      </w:pPr>
    </w:p>
    <w:p w:rsidR="006B70D9" w:rsidRPr="007229BE" w:rsidRDefault="006B70D9" w:rsidP="00002A61">
      <w:pPr>
        <w:pStyle w:val="NoSpacing"/>
        <w:jc w:val="center"/>
        <w:rPr>
          <w:rFonts w:ascii="Times New Roman" w:hAnsi="Times New Roman"/>
          <w:sz w:val="24"/>
          <w:szCs w:val="24"/>
        </w:rPr>
      </w:pPr>
    </w:p>
    <w:p w:rsidR="006B70D9" w:rsidRPr="00FB7E32" w:rsidRDefault="006B70D9" w:rsidP="00002A61">
      <w:pPr>
        <w:pStyle w:val="NoSpacing"/>
        <w:jc w:val="both"/>
        <w:rPr>
          <w:rFonts w:ascii="Times New Roman" w:hAnsi="Times New Roman"/>
          <w:sz w:val="24"/>
          <w:szCs w:val="24"/>
        </w:rPr>
      </w:pPr>
      <w:r w:rsidRPr="00FB7E32">
        <w:rPr>
          <w:rFonts w:ascii="Times New Roman" w:hAnsi="Times New Roman"/>
          <w:sz w:val="24"/>
          <w:szCs w:val="24"/>
        </w:rPr>
        <w:t>Lietuvos Respublikos Seimo valdybai</w:t>
      </w:r>
      <w:r w:rsidRPr="00FB7E32">
        <w:rPr>
          <w:rFonts w:ascii="Times New Roman" w:hAnsi="Times New Roman"/>
          <w:sz w:val="24"/>
          <w:szCs w:val="24"/>
        </w:rPr>
        <w:tab/>
      </w:r>
      <w:r w:rsidRPr="00FB7E32">
        <w:rPr>
          <w:rFonts w:ascii="Times New Roman" w:hAnsi="Times New Roman"/>
          <w:sz w:val="24"/>
          <w:szCs w:val="24"/>
        </w:rPr>
        <w:tab/>
      </w:r>
      <w:r w:rsidRPr="00FB7E32">
        <w:rPr>
          <w:rFonts w:ascii="Times New Roman" w:hAnsi="Times New Roman"/>
          <w:sz w:val="24"/>
          <w:szCs w:val="24"/>
        </w:rPr>
        <w:tab/>
      </w:r>
      <w:r w:rsidRPr="00FB7E32">
        <w:rPr>
          <w:rFonts w:ascii="Times New Roman" w:hAnsi="Times New Roman"/>
          <w:sz w:val="24"/>
          <w:szCs w:val="24"/>
        </w:rPr>
        <w:tab/>
      </w:r>
      <w:r w:rsidRPr="00FB7E32">
        <w:rPr>
          <w:rFonts w:ascii="Times New Roman" w:hAnsi="Times New Roman"/>
          <w:sz w:val="24"/>
          <w:szCs w:val="24"/>
        </w:rPr>
        <w:tab/>
      </w:r>
      <w:r w:rsidRPr="00FB7E32">
        <w:rPr>
          <w:rFonts w:ascii="Times New Roman" w:hAnsi="Times New Roman"/>
          <w:sz w:val="24"/>
          <w:szCs w:val="24"/>
        </w:rPr>
        <w:tab/>
      </w:r>
      <w:r w:rsidRPr="00FB7E32">
        <w:rPr>
          <w:rFonts w:ascii="Times New Roman" w:hAnsi="Times New Roman"/>
          <w:sz w:val="24"/>
          <w:szCs w:val="24"/>
        </w:rPr>
        <w:tab/>
      </w:r>
      <w:r w:rsidRPr="00FB7E32">
        <w:rPr>
          <w:rFonts w:ascii="Times New Roman" w:hAnsi="Times New Roman"/>
          <w:sz w:val="24"/>
          <w:szCs w:val="24"/>
        </w:rPr>
        <w:tab/>
      </w:r>
    </w:p>
    <w:p w:rsidR="006B70D9" w:rsidRPr="00FB7E32" w:rsidRDefault="006B70D9" w:rsidP="00D35C44">
      <w:pPr>
        <w:shd w:val="clear" w:color="auto" w:fill="FFFFFF"/>
        <w:textAlignment w:val="baseline"/>
        <w:rPr>
          <w:rFonts w:ascii="Times New Roman" w:hAnsi="Times New Roman"/>
          <w:lang w:val="lt-LT"/>
        </w:rPr>
      </w:pPr>
      <w:r w:rsidRPr="00FB7E32">
        <w:rPr>
          <w:rFonts w:ascii="Times New Roman" w:hAnsi="Times New Roman"/>
          <w:lang w:val="lt-LT"/>
        </w:rPr>
        <w:t>Valstybės Nepriklausomybės stipendijos skyrimo komisijai</w:t>
      </w:r>
    </w:p>
    <w:p w:rsidR="006B70D9" w:rsidRPr="00FB7E32" w:rsidRDefault="006B70D9" w:rsidP="00C828C9">
      <w:pPr>
        <w:pStyle w:val="NoSpacing"/>
        <w:rPr>
          <w:rFonts w:ascii="Times New Roman" w:hAnsi="Times New Roman"/>
        </w:rPr>
      </w:pPr>
    </w:p>
    <w:p w:rsidR="006B70D9" w:rsidRPr="00FB7E32" w:rsidRDefault="006B70D9" w:rsidP="00C828C9">
      <w:pPr>
        <w:pStyle w:val="NoSpacing"/>
        <w:rPr>
          <w:rFonts w:ascii="Times New Roman" w:hAnsi="Times New Roman"/>
        </w:rPr>
      </w:pPr>
    </w:p>
    <w:p w:rsidR="006B70D9" w:rsidRPr="00FB7E32" w:rsidRDefault="006B70D9" w:rsidP="00C828C9">
      <w:pPr>
        <w:pStyle w:val="NoSpacing"/>
        <w:rPr>
          <w:rFonts w:ascii="Times New Roman" w:hAnsi="Times New Roman"/>
        </w:rPr>
      </w:pPr>
      <w:r w:rsidRPr="00FB7E32">
        <w:rPr>
          <w:rFonts w:ascii="Times New Roman" w:hAnsi="Times New Roman"/>
        </w:rPr>
        <w:t>DĖL VALSTYBĖS NEPRIKLAUSOMYBĖS STIPENDIJOS SUTEIKIMO MARIUI ĖMUŽIUI</w:t>
      </w:r>
    </w:p>
    <w:p w:rsidR="006B70D9" w:rsidRPr="00FB7E32" w:rsidRDefault="006B70D9" w:rsidP="005A605C">
      <w:pPr>
        <w:shd w:val="clear" w:color="auto" w:fill="FFFFFF"/>
        <w:jc w:val="center"/>
        <w:textAlignment w:val="baseline"/>
        <w:rPr>
          <w:rFonts w:ascii="Times New Roman" w:hAnsi="Times New Roman"/>
          <w:sz w:val="24"/>
          <w:szCs w:val="24"/>
          <w:lang w:val="lt-LT"/>
        </w:rPr>
      </w:pPr>
    </w:p>
    <w:p w:rsidR="006B70D9" w:rsidRPr="00FB7E32" w:rsidRDefault="006B70D9" w:rsidP="005A605C">
      <w:pPr>
        <w:shd w:val="clear" w:color="auto" w:fill="FFFFFF"/>
        <w:jc w:val="center"/>
        <w:textAlignment w:val="baseline"/>
        <w:rPr>
          <w:rFonts w:ascii="Times New Roman" w:hAnsi="Times New Roman"/>
          <w:sz w:val="24"/>
          <w:szCs w:val="24"/>
          <w:lang w:val="lt-LT"/>
        </w:rPr>
      </w:pPr>
      <w:r w:rsidRPr="00FB7E32">
        <w:rPr>
          <w:rFonts w:ascii="Times New Roman" w:hAnsi="Times New Roman"/>
          <w:sz w:val="24"/>
          <w:szCs w:val="24"/>
          <w:lang w:val="lt-LT"/>
        </w:rPr>
        <w:t>2021-03-1</w:t>
      </w:r>
      <w:r>
        <w:rPr>
          <w:rFonts w:ascii="Times New Roman" w:hAnsi="Times New Roman"/>
          <w:sz w:val="24"/>
          <w:szCs w:val="24"/>
          <w:lang w:val="en-GB"/>
        </w:rPr>
        <w:t>4</w:t>
      </w:r>
      <w:r w:rsidRPr="00FB7E32">
        <w:rPr>
          <w:rFonts w:ascii="Times New Roman" w:hAnsi="Times New Roman"/>
          <w:sz w:val="24"/>
          <w:szCs w:val="24"/>
          <w:lang w:val="lt-LT"/>
        </w:rPr>
        <w:t xml:space="preserve"> </w:t>
      </w:r>
    </w:p>
    <w:p w:rsidR="006B70D9" w:rsidRPr="00FB7E32" w:rsidRDefault="006B70D9" w:rsidP="005A605C">
      <w:pPr>
        <w:shd w:val="clear" w:color="auto" w:fill="FFFFFF"/>
        <w:jc w:val="center"/>
        <w:textAlignment w:val="baseline"/>
        <w:rPr>
          <w:rFonts w:ascii="Times New Roman" w:hAnsi="Times New Roman"/>
          <w:lang w:val="lt-LT"/>
        </w:rPr>
      </w:pPr>
      <w:r w:rsidRPr="00FB7E32">
        <w:rPr>
          <w:rFonts w:ascii="Times New Roman" w:hAnsi="Times New Roman"/>
          <w:sz w:val="24"/>
          <w:szCs w:val="24"/>
          <w:lang w:val="lt-LT"/>
        </w:rPr>
        <w:t>Vilnius</w:t>
      </w:r>
    </w:p>
    <w:p w:rsidR="006B70D9" w:rsidRPr="00FB7E32" w:rsidRDefault="006B70D9" w:rsidP="00C828C9">
      <w:pPr>
        <w:pStyle w:val="NoSpacing"/>
        <w:rPr>
          <w:rFonts w:ascii="Times New Roman" w:hAnsi="Times New Roman"/>
        </w:rPr>
      </w:pPr>
    </w:p>
    <w:p w:rsidR="006B70D9" w:rsidRPr="00FB7E32" w:rsidRDefault="006B70D9" w:rsidP="003A04C4">
      <w:pPr>
        <w:shd w:val="clear" w:color="auto" w:fill="FFFFFF"/>
        <w:jc w:val="both"/>
        <w:textAlignment w:val="baseline"/>
        <w:rPr>
          <w:rFonts w:ascii="Times New Roman" w:hAnsi="Times New Roman"/>
          <w:sz w:val="24"/>
          <w:szCs w:val="24"/>
          <w:lang w:val="lt-LT"/>
        </w:rPr>
      </w:pPr>
      <w:r w:rsidRPr="00FB7E32">
        <w:rPr>
          <w:rFonts w:ascii="Times New Roman" w:hAnsi="Times New Roman"/>
          <w:sz w:val="24"/>
          <w:szCs w:val="24"/>
          <w:lang w:val="lt-LT"/>
        </w:rPr>
        <w:t>2021 m. kovo 11 d. paskelbta, kad 2021 m. Valstybės Nepriklausomybės stipendija suteikta Vilniaus universiteto istorikui dr. Mariui Ėmužiui.</w:t>
      </w:r>
      <w:r w:rsidRPr="00FB7E32">
        <w:rPr>
          <w:sz w:val="24"/>
          <w:szCs w:val="24"/>
          <w:lang w:val="lt-LT"/>
        </w:rPr>
        <w:t xml:space="preserve"> </w:t>
      </w:r>
      <w:r w:rsidRPr="00FB7E32">
        <w:rPr>
          <w:rFonts w:ascii="Times New Roman" w:hAnsi="Times New Roman"/>
          <w:sz w:val="24"/>
          <w:szCs w:val="24"/>
          <w:lang w:val="lt-LT"/>
        </w:rPr>
        <w:t xml:space="preserve">Lietuvos Respublikos Seimo Pirmininkė Viktorija Čmilytė-Nielsen M. Ėmužiui įteikė ir Lietuvos valstybės simbolį – Lietuvos vėliavą. Taip LR Seimas ir </w:t>
      </w:r>
      <w:r w:rsidRPr="00FB7E32">
        <w:rPr>
          <w:rFonts w:ascii="Times New Roman" w:hAnsi="Times New Roman"/>
          <w:lang w:val="lt-LT"/>
        </w:rPr>
        <w:t xml:space="preserve">Valstybės Nepriklausomybės stipendijos skyrimo komisija įvertino šiai komisijai pateiktą M. Ėmužio </w:t>
      </w:r>
      <w:r w:rsidRPr="00FB7E32">
        <w:rPr>
          <w:rFonts w:ascii="Times New Roman" w:hAnsi="Times New Roman"/>
          <w:sz w:val="24"/>
          <w:szCs w:val="24"/>
          <w:lang w:val="lt-LT"/>
        </w:rPr>
        <w:t xml:space="preserve">projektą „Penktoji kolona nepriklausomoje Lietuvoje 1919–1940 m.: komunistinis pogrindis ir jo tinklaveika“. </w:t>
      </w:r>
    </w:p>
    <w:p w:rsidR="006B70D9" w:rsidRPr="00FB7E32" w:rsidRDefault="006B70D9" w:rsidP="003A04C4">
      <w:pPr>
        <w:shd w:val="clear" w:color="auto" w:fill="FFFFFF"/>
        <w:jc w:val="both"/>
        <w:textAlignment w:val="baseline"/>
        <w:rPr>
          <w:rFonts w:ascii="Times New Roman" w:hAnsi="Times New Roman"/>
          <w:sz w:val="24"/>
          <w:szCs w:val="24"/>
          <w:lang w:val="lt-LT"/>
        </w:rPr>
      </w:pPr>
      <w:r w:rsidRPr="00FB7E32">
        <w:rPr>
          <w:rFonts w:ascii="Times New Roman" w:hAnsi="Times New Roman"/>
          <w:sz w:val="24"/>
          <w:szCs w:val="24"/>
          <w:lang w:val="lt-LT"/>
        </w:rPr>
        <w:t xml:space="preserve">Šis sprendimas diskredituoja LR Seimą ir valstybę, jos Nepriklausomybės simbolius. </w:t>
      </w:r>
    </w:p>
    <w:p w:rsidR="006B70D9" w:rsidRPr="00FB7E32" w:rsidRDefault="006B70D9" w:rsidP="003A04C4">
      <w:pPr>
        <w:shd w:val="clear" w:color="auto" w:fill="FFFFFF"/>
        <w:jc w:val="both"/>
        <w:textAlignment w:val="baseline"/>
        <w:rPr>
          <w:rFonts w:ascii="Times New Roman" w:hAnsi="Times New Roman"/>
          <w:sz w:val="24"/>
          <w:szCs w:val="24"/>
          <w:lang w:val="lt-LT"/>
        </w:rPr>
      </w:pPr>
      <w:r w:rsidRPr="00FB7E32">
        <w:rPr>
          <w:rFonts w:ascii="Times New Roman" w:hAnsi="Times New Roman"/>
          <w:sz w:val="24"/>
          <w:szCs w:val="24"/>
          <w:lang w:val="lt-LT"/>
        </w:rPr>
        <w:t xml:space="preserve">LR Seimo valdybos pavedimu LR Seimo Valstybės istorinės atminties komisijos sudarytai darbo grupei tuometinis LGGRTC istorikas Marius Ėmužis prisipažino sukūręs svetainėje </w:t>
      </w:r>
      <w:hyperlink r:id="rId7" w:history="1">
        <w:r w:rsidRPr="00FB7E32">
          <w:rPr>
            <w:rStyle w:val="Hyperlink"/>
            <w:rFonts w:ascii="Times New Roman" w:hAnsi="Times New Roman"/>
            <w:color w:val="auto"/>
            <w:sz w:val="24"/>
            <w:szCs w:val="24"/>
            <w:lang w:val="lt-LT"/>
          </w:rPr>
          <w:t>www.kgbveikla.lt</w:t>
        </w:r>
      </w:hyperlink>
      <w:r w:rsidRPr="00FB7E32">
        <w:rPr>
          <w:rFonts w:ascii="Times New Roman" w:hAnsi="Times New Roman"/>
          <w:sz w:val="24"/>
          <w:szCs w:val="24"/>
          <w:lang w:val="lt-LT"/>
        </w:rPr>
        <w:t xml:space="preserve"> paskelbtas nepagrįstas šmeižikiškas LGGRTC pažymas, kad kardinolas Vincentas Sladkevičius, Donatas Banionis ir Saulius Sondeckis slapta bendradarbiavo su TSRS VSK (rus. KGB). Šios LR Seimo darbo grupės 2018-11-07 protokolas patvirtina ir M. Ėmužio prisipažinimą, kad nebuvo jokio pagrindo kardinolą Vincentą Sladkevičių kaltinti slaptu bendradarbiavimu su buvusios TSRS VSK (KGB). Tarpžinybinė Liustracijos komisija, vienintelė įstatymų leidėjo valia nustatyta institucija, turinti teisę nustatyti šiuos juridinius faktus, ištyrė ir paskelbė, jog nėra pagrindo teigti, kad šie trys iškilūs Lietuvos žmonės bendradarbiavo su buvusios TSRS VSK (KGB). LR Seimo valdyba 2019-07-10 posėdžio protokolu Nr.SV-P-215 patvirtino šios LR Seimo darbo grupės tyrimo ataskaitą, kurioje nurodyta, kad už minėtų šmeižikiškų pažymų sukūrimą ir viešinimą atsakinga buvusi LGGRTC generalinė direktorė T. B. Burauskaitė, šiai LR Seimo darbo grupei patvirtinusi, kad tai padaryta politikų nurodymu, bet jų pavardžių šiai LR Seimo darbo grupei neatskleidusi. </w:t>
      </w:r>
    </w:p>
    <w:p w:rsidR="006B70D9" w:rsidRPr="00FB7E32" w:rsidRDefault="006B70D9" w:rsidP="00DF10D4">
      <w:pPr>
        <w:shd w:val="clear" w:color="auto" w:fill="FFFFFF"/>
        <w:jc w:val="both"/>
        <w:textAlignment w:val="baseline"/>
        <w:rPr>
          <w:rFonts w:ascii="Times New Roman" w:hAnsi="Times New Roman"/>
          <w:sz w:val="24"/>
          <w:szCs w:val="24"/>
          <w:lang w:val="lt-LT"/>
        </w:rPr>
      </w:pPr>
      <w:r w:rsidRPr="00FB7E32">
        <w:rPr>
          <w:rFonts w:ascii="Times New Roman" w:hAnsi="Times New Roman"/>
          <w:sz w:val="24"/>
          <w:szCs w:val="24"/>
          <w:lang w:val="lt-LT"/>
        </w:rPr>
        <w:t>LR Seimas 2021 metus paskelbė iškilaus Lietuvos Atgimimo simbolio kardinolo Vincento Sladkevičiaus metais. Jam Lietuvos Respublika buvo patikėjusi saugoti Lietuvos Nepriklausomos Valstybės atstatymo Aktą 1991 m. sausio įvykių dienomis. Todėl M. Ėmužio, sukūrusio šmeižikišką LGGRTC dokumentą apie kardinolo V. Sladkevičiaus bendradarbiavimą su buvusios TSRS VSK (KGB), paskelbimas 2021 metų Lietuvos Valstybės Nepriklausomybės stipendijos laureatu yra pasityčiojimas iš moralinio Tautos autoriteto kardinolo V. Sladkevičiaus.</w:t>
      </w:r>
    </w:p>
    <w:p w:rsidR="006B70D9" w:rsidRPr="00FB7E32" w:rsidRDefault="006B70D9" w:rsidP="00DF10D4">
      <w:pPr>
        <w:shd w:val="clear" w:color="auto" w:fill="FFFFFF"/>
        <w:jc w:val="both"/>
        <w:textAlignment w:val="baseline"/>
        <w:rPr>
          <w:rFonts w:ascii="Times New Roman" w:hAnsi="Times New Roman"/>
          <w:sz w:val="24"/>
          <w:szCs w:val="24"/>
          <w:lang w:val="lt-LT"/>
        </w:rPr>
      </w:pPr>
      <w:r w:rsidRPr="00FB7E32">
        <w:rPr>
          <w:rFonts w:ascii="Times New Roman" w:hAnsi="Times New Roman"/>
          <w:sz w:val="24"/>
          <w:szCs w:val="24"/>
          <w:lang w:val="lt-LT"/>
        </w:rPr>
        <w:t xml:space="preserve">Valstybės Nepriklausomybės stipendijos skyrimas M. Ėmužiui, net neatsiprašiusiam apšmeižtų asmenų artimųjų ir Lietuvos piliečių už šią jo konjunktūrinę ir šmeižikišką veiklą, diskredituojančią ne tik jo, kaip mokslininko, vardą, bet ir atskleidžiančią jo, kaip istoriko, veiklos dviveidiškumą ir neprofesionalumą, mokslininko etikos ir moralės normų ignoravimą, yra nesuderinamas su pagarba Lietuvos valstybingumui ir mūsų valstybės istorijai. </w:t>
      </w:r>
    </w:p>
    <w:p w:rsidR="006B70D9" w:rsidRPr="00FB7E32" w:rsidRDefault="006B70D9" w:rsidP="00FA551B">
      <w:pPr>
        <w:jc w:val="both"/>
        <w:rPr>
          <w:rFonts w:ascii="Times New Roman" w:hAnsi="Times New Roman"/>
          <w:sz w:val="24"/>
          <w:szCs w:val="24"/>
          <w:shd w:val="clear" w:color="auto" w:fill="FFFFFF"/>
          <w:lang w:val="lt-LT"/>
        </w:rPr>
      </w:pPr>
      <w:r w:rsidRPr="00FB7E32">
        <w:rPr>
          <w:rFonts w:ascii="Times New Roman" w:hAnsi="Times New Roman"/>
          <w:sz w:val="24"/>
          <w:szCs w:val="24"/>
          <w:lang w:val="lt-LT"/>
        </w:rPr>
        <w:t>2021 m</w:t>
      </w:r>
      <w:r>
        <w:rPr>
          <w:rFonts w:ascii="Times New Roman" w:hAnsi="Times New Roman"/>
          <w:sz w:val="24"/>
          <w:szCs w:val="24"/>
          <w:lang w:val="lt-LT"/>
        </w:rPr>
        <w:t>etų</w:t>
      </w:r>
      <w:r w:rsidRPr="00FB7E32">
        <w:rPr>
          <w:rFonts w:ascii="Times New Roman" w:hAnsi="Times New Roman"/>
          <w:sz w:val="24"/>
          <w:szCs w:val="24"/>
          <w:lang w:val="lt-LT"/>
        </w:rPr>
        <w:t xml:space="preserve"> kovo 11 d</w:t>
      </w:r>
      <w:r>
        <w:rPr>
          <w:rFonts w:ascii="Times New Roman" w:hAnsi="Times New Roman"/>
          <w:sz w:val="24"/>
          <w:szCs w:val="24"/>
          <w:lang w:val="lt-LT"/>
        </w:rPr>
        <w:t>ieną</w:t>
      </w:r>
      <w:r w:rsidRPr="00FB7E32">
        <w:rPr>
          <w:rFonts w:ascii="Times New Roman" w:hAnsi="Times New Roman"/>
          <w:sz w:val="24"/>
          <w:szCs w:val="24"/>
          <w:lang w:val="lt-LT"/>
        </w:rPr>
        <w:t xml:space="preserve"> L</w:t>
      </w:r>
      <w:r>
        <w:rPr>
          <w:rFonts w:ascii="Times New Roman" w:hAnsi="Times New Roman"/>
          <w:sz w:val="24"/>
          <w:szCs w:val="24"/>
          <w:lang w:val="lt-LT"/>
        </w:rPr>
        <w:t xml:space="preserve">ietuvos </w:t>
      </w:r>
      <w:r w:rsidRPr="00FB7E32">
        <w:rPr>
          <w:rFonts w:ascii="Times New Roman" w:hAnsi="Times New Roman"/>
          <w:sz w:val="24"/>
          <w:szCs w:val="24"/>
          <w:lang w:val="lt-LT"/>
        </w:rPr>
        <w:t>R</w:t>
      </w:r>
      <w:r>
        <w:rPr>
          <w:rFonts w:ascii="Times New Roman" w:hAnsi="Times New Roman"/>
          <w:sz w:val="24"/>
          <w:szCs w:val="24"/>
          <w:lang w:val="lt-LT"/>
        </w:rPr>
        <w:t>espubliko</w:t>
      </w:r>
      <w:r w:rsidRPr="00FB7E32">
        <w:rPr>
          <w:rFonts w:ascii="Times New Roman" w:hAnsi="Times New Roman"/>
          <w:sz w:val="24"/>
          <w:szCs w:val="24"/>
          <w:lang w:val="lt-LT"/>
        </w:rPr>
        <w:t xml:space="preserve"> Seimas parodė didžią nepagarbą Tautai ir Valstybės Nepriklausomybės idėjai. </w:t>
      </w:r>
    </w:p>
    <w:p w:rsidR="006B70D9" w:rsidRPr="00FB7E32" w:rsidRDefault="006B70D9" w:rsidP="00275F63">
      <w:pPr>
        <w:shd w:val="clear" w:color="auto" w:fill="FFFFFF"/>
        <w:ind w:firstLine="720"/>
        <w:textAlignment w:val="baseline"/>
        <w:rPr>
          <w:rFonts w:ascii="Times New Roman" w:hAnsi="Times New Roman"/>
          <w:sz w:val="24"/>
          <w:szCs w:val="24"/>
          <w:lang w:val="lt-LT"/>
        </w:rPr>
      </w:pPr>
    </w:p>
    <w:p w:rsidR="006B70D9" w:rsidRDefault="006B70D9" w:rsidP="00275F63">
      <w:pPr>
        <w:shd w:val="clear" w:color="auto" w:fill="FFFFFF"/>
        <w:ind w:firstLine="720"/>
        <w:jc w:val="both"/>
        <w:textAlignment w:val="baseline"/>
        <w:rPr>
          <w:rFonts w:ascii="Times New Roman" w:hAnsi="Times New Roman"/>
          <w:sz w:val="24"/>
          <w:szCs w:val="24"/>
          <w:lang w:val="lt-LT"/>
        </w:rPr>
      </w:pPr>
      <w:r w:rsidRPr="00D35C44">
        <w:rPr>
          <w:rFonts w:ascii="Times New Roman" w:hAnsi="Times New Roman"/>
          <w:lang w:val="lt-LT"/>
        </w:rPr>
        <w:t xml:space="preserve">Valstybės Nepriklausomybės stipendijos </w:t>
      </w:r>
      <w:r>
        <w:rPr>
          <w:rFonts w:ascii="Times New Roman" w:hAnsi="Times New Roman"/>
          <w:lang w:val="lt-LT"/>
        </w:rPr>
        <w:t>skyrimo komisiją k</w:t>
      </w:r>
      <w:r>
        <w:rPr>
          <w:rFonts w:ascii="Times New Roman" w:hAnsi="Times New Roman"/>
          <w:sz w:val="24"/>
          <w:szCs w:val="24"/>
          <w:lang w:val="lt-LT"/>
        </w:rPr>
        <w:t xml:space="preserve">viečiame panaikinti </w:t>
      </w:r>
      <w:r w:rsidRPr="008A7588">
        <w:rPr>
          <w:rFonts w:ascii="Times New Roman" w:hAnsi="Times New Roman"/>
          <w:sz w:val="24"/>
          <w:szCs w:val="24"/>
          <w:lang w:val="lt-LT"/>
        </w:rPr>
        <w:t xml:space="preserve">2021 m. </w:t>
      </w:r>
      <w:r>
        <w:rPr>
          <w:rFonts w:ascii="Times New Roman" w:hAnsi="Times New Roman"/>
          <w:sz w:val="24"/>
          <w:szCs w:val="24"/>
          <w:lang w:val="lt-LT"/>
        </w:rPr>
        <w:t xml:space="preserve">vasario </w:t>
      </w:r>
      <w:r w:rsidRPr="008A7588">
        <w:rPr>
          <w:rFonts w:ascii="Times New Roman" w:hAnsi="Times New Roman"/>
          <w:sz w:val="24"/>
          <w:szCs w:val="24"/>
          <w:lang w:val="lt-LT"/>
        </w:rPr>
        <w:t xml:space="preserve">11 d. </w:t>
      </w:r>
      <w:r>
        <w:rPr>
          <w:rFonts w:ascii="Times New Roman" w:hAnsi="Times New Roman"/>
          <w:lang w:val="lt-LT"/>
        </w:rPr>
        <w:t xml:space="preserve">sprendimą dėl </w:t>
      </w:r>
      <w:r w:rsidRPr="00057454">
        <w:rPr>
          <w:rFonts w:ascii="Times New Roman" w:hAnsi="Times New Roman"/>
          <w:sz w:val="24"/>
          <w:szCs w:val="24"/>
          <w:lang w:val="lt-LT"/>
        </w:rPr>
        <w:t>2021</w:t>
      </w:r>
      <w:r w:rsidRPr="008A7588">
        <w:rPr>
          <w:rFonts w:ascii="Times New Roman" w:hAnsi="Times New Roman"/>
          <w:sz w:val="24"/>
          <w:szCs w:val="24"/>
          <w:lang w:val="lt-LT"/>
        </w:rPr>
        <w:t xml:space="preserve"> m</w:t>
      </w:r>
      <w:r>
        <w:rPr>
          <w:rFonts w:ascii="Times New Roman" w:hAnsi="Times New Roman"/>
          <w:sz w:val="24"/>
          <w:szCs w:val="24"/>
          <w:lang w:val="lt-LT"/>
        </w:rPr>
        <w:t>etų</w:t>
      </w:r>
      <w:r w:rsidRPr="008A7588">
        <w:rPr>
          <w:rFonts w:ascii="Times New Roman" w:hAnsi="Times New Roman"/>
          <w:sz w:val="24"/>
          <w:szCs w:val="24"/>
          <w:lang w:val="lt-LT"/>
        </w:rPr>
        <w:t xml:space="preserve"> Valstybės Nepriklausomybės stipendij</w:t>
      </w:r>
      <w:r>
        <w:rPr>
          <w:rFonts w:ascii="Times New Roman" w:hAnsi="Times New Roman"/>
          <w:sz w:val="24"/>
          <w:szCs w:val="24"/>
          <w:lang w:val="lt-LT"/>
        </w:rPr>
        <w:t>os</w:t>
      </w:r>
      <w:r w:rsidRPr="008A7588">
        <w:rPr>
          <w:rFonts w:ascii="Times New Roman" w:hAnsi="Times New Roman"/>
          <w:sz w:val="24"/>
          <w:szCs w:val="24"/>
          <w:lang w:val="lt-LT"/>
        </w:rPr>
        <w:t xml:space="preserve"> </w:t>
      </w:r>
      <w:r>
        <w:rPr>
          <w:rFonts w:ascii="Times New Roman" w:hAnsi="Times New Roman"/>
          <w:sz w:val="24"/>
          <w:szCs w:val="24"/>
          <w:lang w:val="lt-LT"/>
        </w:rPr>
        <w:t xml:space="preserve">suteikimo </w:t>
      </w:r>
      <w:r w:rsidRPr="008A7588">
        <w:rPr>
          <w:rFonts w:ascii="Times New Roman" w:hAnsi="Times New Roman"/>
          <w:sz w:val="24"/>
          <w:szCs w:val="24"/>
          <w:lang w:val="lt-LT"/>
        </w:rPr>
        <w:t>Vilniaus Universiteto istorikui Mariui Ėmužiui.</w:t>
      </w:r>
      <w:r>
        <w:rPr>
          <w:rFonts w:ascii="Times New Roman" w:hAnsi="Times New Roman"/>
          <w:sz w:val="24"/>
          <w:szCs w:val="24"/>
          <w:lang w:val="lt-LT"/>
        </w:rPr>
        <w:t xml:space="preserve"> </w:t>
      </w:r>
    </w:p>
    <w:p w:rsidR="006B70D9" w:rsidRDefault="006B70D9" w:rsidP="00275F63">
      <w:pPr>
        <w:shd w:val="clear" w:color="auto" w:fill="FFFFFF"/>
        <w:ind w:firstLine="720"/>
        <w:jc w:val="both"/>
        <w:textAlignment w:val="baseline"/>
        <w:rPr>
          <w:sz w:val="24"/>
          <w:szCs w:val="24"/>
          <w:lang w:val="lt-LT"/>
        </w:rPr>
      </w:pPr>
      <w:r>
        <w:rPr>
          <w:rFonts w:ascii="Times New Roman" w:hAnsi="Times New Roman"/>
          <w:sz w:val="24"/>
          <w:szCs w:val="24"/>
          <w:lang w:val="lt-LT"/>
        </w:rPr>
        <w:t>LR Seimo valdybą kviečiame atsiprašyti Tautos dėl šio akibrokšto.</w:t>
      </w:r>
    </w:p>
    <w:p w:rsidR="006B70D9" w:rsidRDefault="006B70D9" w:rsidP="00D35C44">
      <w:pPr>
        <w:shd w:val="clear" w:color="auto" w:fill="FFFFFF"/>
        <w:textAlignment w:val="baseline"/>
        <w:rPr>
          <w:rFonts w:ascii="Times New Roman" w:hAnsi="Times New Roman"/>
          <w:shd w:val="clear" w:color="auto" w:fill="FFFFFF"/>
          <w:lang w:val="lt-LT"/>
        </w:rPr>
      </w:pPr>
    </w:p>
    <w:p w:rsidR="006B70D9" w:rsidRPr="003A04C4" w:rsidRDefault="006B70D9" w:rsidP="003A04C4">
      <w:pPr>
        <w:shd w:val="clear" w:color="auto" w:fill="FFFFFF"/>
        <w:textAlignment w:val="baseline"/>
        <w:rPr>
          <w:rFonts w:ascii="Times New Roman" w:hAnsi="Times New Roman"/>
          <w:shd w:val="clear" w:color="auto" w:fill="FFFFFF"/>
          <w:lang w:val="lt-LT"/>
        </w:rPr>
      </w:pPr>
      <w:r w:rsidRPr="003A04C4">
        <w:rPr>
          <w:rFonts w:ascii="Times New Roman" w:hAnsi="Times New Roman"/>
          <w:shd w:val="clear" w:color="auto" w:fill="FFFFFF"/>
          <w:lang w:val="lt-LT"/>
        </w:rPr>
        <w:t xml:space="preserve">Priedai: </w:t>
      </w:r>
    </w:p>
    <w:p w:rsidR="006B70D9" w:rsidRDefault="006B70D9" w:rsidP="003A04C4">
      <w:pPr>
        <w:numPr>
          <w:ilvl w:val="0"/>
          <w:numId w:val="15"/>
        </w:numPr>
        <w:shd w:val="clear" w:color="auto" w:fill="FFFFFF"/>
        <w:textAlignment w:val="baseline"/>
        <w:rPr>
          <w:rFonts w:ascii="Times New Roman" w:hAnsi="Times New Roman"/>
          <w:lang w:val="lt-LT"/>
        </w:rPr>
      </w:pPr>
      <w:hyperlink r:id="rId8" w:history="1">
        <w:r w:rsidRPr="00D6564B">
          <w:rPr>
            <w:rStyle w:val="Hyperlink"/>
            <w:rFonts w:ascii="Times New Roman" w:hAnsi="Times New Roman"/>
            <w:lang w:val="lt-LT"/>
          </w:rPr>
          <w:t>www.kgbveikla.lt</w:t>
        </w:r>
      </w:hyperlink>
      <w:r>
        <w:rPr>
          <w:rFonts w:ascii="Times New Roman" w:hAnsi="Times New Roman"/>
          <w:lang w:val="lt-LT"/>
        </w:rPr>
        <w:t xml:space="preserve"> paskelbtos </w:t>
      </w:r>
      <w:r w:rsidRPr="003A04C4">
        <w:rPr>
          <w:rFonts w:ascii="Times New Roman" w:hAnsi="Times New Roman"/>
          <w:lang w:val="lt-LT"/>
        </w:rPr>
        <w:t>LGGRTC pažym</w:t>
      </w:r>
      <w:r>
        <w:rPr>
          <w:rFonts w:ascii="Times New Roman" w:hAnsi="Times New Roman"/>
          <w:lang w:val="lt-LT"/>
        </w:rPr>
        <w:t>o</w:t>
      </w:r>
      <w:r w:rsidRPr="003A04C4">
        <w:rPr>
          <w:rFonts w:ascii="Times New Roman" w:hAnsi="Times New Roman"/>
          <w:lang w:val="lt-LT"/>
        </w:rPr>
        <w:t>s</w:t>
      </w:r>
      <w:r>
        <w:rPr>
          <w:rFonts w:ascii="Times New Roman" w:hAnsi="Times New Roman"/>
          <w:lang w:val="lt-LT"/>
        </w:rPr>
        <w:t xml:space="preserve"> dėl</w:t>
      </w:r>
      <w:r w:rsidRPr="003A04C4">
        <w:rPr>
          <w:rFonts w:ascii="Times New Roman" w:hAnsi="Times New Roman"/>
          <w:lang w:val="lt-LT"/>
        </w:rPr>
        <w:t xml:space="preserve"> kardinol</w:t>
      </w:r>
      <w:r>
        <w:rPr>
          <w:rFonts w:ascii="Times New Roman" w:hAnsi="Times New Roman"/>
          <w:lang w:val="lt-LT"/>
        </w:rPr>
        <w:t>o</w:t>
      </w:r>
      <w:r w:rsidRPr="003A04C4">
        <w:rPr>
          <w:rFonts w:ascii="Times New Roman" w:hAnsi="Times New Roman"/>
          <w:lang w:val="lt-LT"/>
        </w:rPr>
        <w:t xml:space="preserve"> Vincent</w:t>
      </w:r>
      <w:r>
        <w:rPr>
          <w:rFonts w:ascii="Times New Roman" w:hAnsi="Times New Roman"/>
          <w:lang w:val="lt-LT"/>
        </w:rPr>
        <w:t>o</w:t>
      </w:r>
      <w:r w:rsidRPr="003A04C4">
        <w:rPr>
          <w:rFonts w:ascii="Times New Roman" w:hAnsi="Times New Roman"/>
          <w:lang w:val="lt-LT"/>
        </w:rPr>
        <w:t xml:space="preserve"> Sladkeviči</w:t>
      </w:r>
      <w:r>
        <w:rPr>
          <w:rFonts w:ascii="Times New Roman" w:hAnsi="Times New Roman"/>
          <w:lang w:val="lt-LT"/>
        </w:rPr>
        <w:t>a</w:t>
      </w:r>
      <w:r w:rsidRPr="003A04C4">
        <w:rPr>
          <w:rFonts w:ascii="Times New Roman" w:hAnsi="Times New Roman"/>
          <w:lang w:val="lt-LT"/>
        </w:rPr>
        <w:t>us, Donat</w:t>
      </w:r>
      <w:r>
        <w:rPr>
          <w:rFonts w:ascii="Times New Roman" w:hAnsi="Times New Roman"/>
          <w:lang w:val="lt-LT"/>
        </w:rPr>
        <w:t>o Banionio</w:t>
      </w:r>
      <w:r w:rsidRPr="003A04C4">
        <w:rPr>
          <w:rFonts w:ascii="Times New Roman" w:hAnsi="Times New Roman"/>
          <w:lang w:val="lt-LT"/>
        </w:rPr>
        <w:t xml:space="preserve"> ir Sauli</w:t>
      </w:r>
      <w:r>
        <w:rPr>
          <w:rFonts w:ascii="Times New Roman" w:hAnsi="Times New Roman"/>
          <w:lang w:val="lt-LT"/>
        </w:rPr>
        <w:t>a</w:t>
      </w:r>
      <w:r w:rsidRPr="003A04C4">
        <w:rPr>
          <w:rFonts w:ascii="Times New Roman" w:hAnsi="Times New Roman"/>
          <w:lang w:val="lt-LT"/>
        </w:rPr>
        <w:t>us Sondecki</w:t>
      </w:r>
      <w:r>
        <w:rPr>
          <w:rFonts w:ascii="Times New Roman" w:hAnsi="Times New Roman"/>
          <w:lang w:val="lt-LT"/>
        </w:rPr>
        <w:t>o</w:t>
      </w:r>
      <w:r w:rsidRPr="003A04C4">
        <w:rPr>
          <w:rFonts w:ascii="Times New Roman" w:hAnsi="Times New Roman"/>
          <w:lang w:val="lt-LT"/>
        </w:rPr>
        <w:t xml:space="preserve"> slapt</w:t>
      </w:r>
      <w:r>
        <w:rPr>
          <w:rFonts w:ascii="Times New Roman" w:hAnsi="Times New Roman"/>
          <w:lang w:val="lt-LT"/>
        </w:rPr>
        <w:t>o</w:t>
      </w:r>
      <w:r w:rsidRPr="003A04C4">
        <w:rPr>
          <w:rFonts w:ascii="Times New Roman" w:hAnsi="Times New Roman"/>
          <w:lang w:val="lt-LT"/>
        </w:rPr>
        <w:t xml:space="preserve"> bendradarbiav</w:t>
      </w:r>
      <w:r>
        <w:rPr>
          <w:rFonts w:ascii="Times New Roman" w:hAnsi="Times New Roman"/>
          <w:lang w:val="lt-LT"/>
        </w:rPr>
        <w:t>im</w:t>
      </w:r>
      <w:r w:rsidRPr="003A04C4">
        <w:rPr>
          <w:rFonts w:ascii="Times New Roman" w:hAnsi="Times New Roman"/>
          <w:lang w:val="lt-LT"/>
        </w:rPr>
        <w:t xml:space="preserve">o su TSRS VSK (rus. KGB). </w:t>
      </w:r>
    </w:p>
    <w:p w:rsidR="006B70D9" w:rsidRDefault="006B70D9" w:rsidP="003A04C4">
      <w:pPr>
        <w:numPr>
          <w:ilvl w:val="0"/>
          <w:numId w:val="15"/>
        </w:numPr>
        <w:shd w:val="clear" w:color="auto" w:fill="FFFFFF"/>
        <w:textAlignment w:val="baseline"/>
        <w:rPr>
          <w:rFonts w:ascii="Times New Roman" w:hAnsi="Times New Roman"/>
          <w:lang w:val="lt-LT"/>
        </w:rPr>
      </w:pPr>
      <w:r w:rsidRPr="003A04C4">
        <w:rPr>
          <w:rFonts w:ascii="Times New Roman" w:hAnsi="Times New Roman"/>
          <w:lang w:val="lt-LT"/>
        </w:rPr>
        <w:t xml:space="preserve">LR Seimo darbo grupės 2018-11-07 protokolas </w:t>
      </w:r>
    </w:p>
    <w:p w:rsidR="006B70D9" w:rsidRDefault="006B70D9" w:rsidP="003A04C4">
      <w:pPr>
        <w:numPr>
          <w:ilvl w:val="0"/>
          <w:numId w:val="15"/>
        </w:numPr>
        <w:shd w:val="clear" w:color="auto" w:fill="FFFFFF"/>
        <w:textAlignment w:val="baseline"/>
        <w:rPr>
          <w:rFonts w:ascii="Times New Roman" w:hAnsi="Times New Roman"/>
          <w:lang w:val="lt-LT"/>
        </w:rPr>
      </w:pPr>
      <w:r>
        <w:rPr>
          <w:rFonts w:ascii="Times New Roman" w:hAnsi="Times New Roman"/>
          <w:lang w:val="lt-LT"/>
        </w:rPr>
        <w:t>T</w:t>
      </w:r>
      <w:r w:rsidRPr="003A04C4">
        <w:rPr>
          <w:rFonts w:ascii="Times New Roman" w:hAnsi="Times New Roman"/>
          <w:lang w:val="lt-LT"/>
        </w:rPr>
        <w:t>arpžinybinė</w:t>
      </w:r>
      <w:r>
        <w:rPr>
          <w:rFonts w:ascii="Times New Roman" w:hAnsi="Times New Roman"/>
          <w:lang w:val="lt-LT"/>
        </w:rPr>
        <w:t>s</w:t>
      </w:r>
      <w:r w:rsidRPr="003A04C4">
        <w:rPr>
          <w:rFonts w:ascii="Times New Roman" w:hAnsi="Times New Roman"/>
          <w:lang w:val="lt-LT"/>
        </w:rPr>
        <w:t xml:space="preserve"> Liustracijos komisij</w:t>
      </w:r>
      <w:r>
        <w:rPr>
          <w:rFonts w:ascii="Times New Roman" w:hAnsi="Times New Roman"/>
          <w:lang w:val="lt-LT"/>
        </w:rPr>
        <w:t xml:space="preserve">os sprendimai dėl </w:t>
      </w:r>
      <w:r w:rsidRPr="003A04C4">
        <w:rPr>
          <w:rFonts w:ascii="Times New Roman" w:hAnsi="Times New Roman"/>
          <w:lang w:val="lt-LT"/>
        </w:rPr>
        <w:t>kardinol</w:t>
      </w:r>
      <w:r>
        <w:rPr>
          <w:rFonts w:ascii="Times New Roman" w:hAnsi="Times New Roman"/>
          <w:lang w:val="lt-LT"/>
        </w:rPr>
        <w:t>o</w:t>
      </w:r>
      <w:r w:rsidRPr="003A04C4">
        <w:rPr>
          <w:rFonts w:ascii="Times New Roman" w:hAnsi="Times New Roman"/>
          <w:lang w:val="lt-LT"/>
        </w:rPr>
        <w:t xml:space="preserve"> Vincent</w:t>
      </w:r>
      <w:r>
        <w:rPr>
          <w:rFonts w:ascii="Times New Roman" w:hAnsi="Times New Roman"/>
          <w:lang w:val="lt-LT"/>
        </w:rPr>
        <w:t>o</w:t>
      </w:r>
      <w:r w:rsidRPr="003A04C4">
        <w:rPr>
          <w:rFonts w:ascii="Times New Roman" w:hAnsi="Times New Roman"/>
          <w:lang w:val="lt-LT"/>
        </w:rPr>
        <w:t xml:space="preserve"> Sladkeviči</w:t>
      </w:r>
      <w:r>
        <w:rPr>
          <w:rFonts w:ascii="Times New Roman" w:hAnsi="Times New Roman"/>
          <w:lang w:val="lt-LT"/>
        </w:rPr>
        <w:t>a</w:t>
      </w:r>
      <w:r w:rsidRPr="003A04C4">
        <w:rPr>
          <w:rFonts w:ascii="Times New Roman" w:hAnsi="Times New Roman"/>
          <w:lang w:val="lt-LT"/>
        </w:rPr>
        <w:t>us, Donat</w:t>
      </w:r>
      <w:r>
        <w:rPr>
          <w:rFonts w:ascii="Times New Roman" w:hAnsi="Times New Roman"/>
          <w:lang w:val="lt-LT"/>
        </w:rPr>
        <w:t>o Banionio</w:t>
      </w:r>
      <w:r w:rsidRPr="003A04C4">
        <w:rPr>
          <w:rFonts w:ascii="Times New Roman" w:hAnsi="Times New Roman"/>
          <w:lang w:val="lt-LT"/>
        </w:rPr>
        <w:t xml:space="preserve"> ir Sauli</w:t>
      </w:r>
      <w:r>
        <w:rPr>
          <w:rFonts w:ascii="Times New Roman" w:hAnsi="Times New Roman"/>
          <w:lang w:val="lt-LT"/>
        </w:rPr>
        <w:t>a</w:t>
      </w:r>
      <w:r w:rsidRPr="003A04C4">
        <w:rPr>
          <w:rFonts w:ascii="Times New Roman" w:hAnsi="Times New Roman"/>
          <w:lang w:val="lt-LT"/>
        </w:rPr>
        <w:t>us Sondecki</w:t>
      </w:r>
      <w:r>
        <w:rPr>
          <w:rFonts w:ascii="Times New Roman" w:hAnsi="Times New Roman"/>
          <w:lang w:val="lt-LT"/>
        </w:rPr>
        <w:t>o</w:t>
      </w:r>
    </w:p>
    <w:p w:rsidR="006B70D9" w:rsidRPr="003A04C4" w:rsidRDefault="006B70D9" w:rsidP="003A04C4">
      <w:pPr>
        <w:numPr>
          <w:ilvl w:val="0"/>
          <w:numId w:val="15"/>
        </w:numPr>
        <w:shd w:val="clear" w:color="auto" w:fill="FFFFFF"/>
        <w:textAlignment w:val="baseline"/>
        <w:rPr>
          <w:rFonts w:ascii="Times New Roman" w:hAnsi="Times New Roman"/>
          <w:shd w:val="clear" w:color="auto" w:fill="FFFFFF"/>
          <w:lang w:val="lt-LT"/>
        </w:rPr>
      </w:pPr>
      <w:r w:rsidRPr="003A04C4">
        <w:rPr>
          <w:rFonts w:ascii="Times New Roman" w:hAnsi="Times New Roman"/>
          <w:lang w:val="lt-LT"/>
        </w:rPr>
        <w:t>LR Seimo darbo grupės 2019-06-26 tyrimo ataskait</w:t>
      </w:r>
      <w:r>
        <w:rPr>
          <w:rFonts w:ascii="Times New Roman" w:hAnsi="Times New Roman"/>
          <w:lang w:val="lt-LT"/>
        </w:rPr>
        <w:t>a</w:t>
      </w:r>
    </w:p>
    <w:p w:rsidR="006B70D9" w:rsidRDefault="006B70D9">
      <w:pPr>
        <w:rPr>
          <w:rFonts w:ascii="Times New Roman" w:hAnsi="Times New Roman"/>
          <w:sz w:val="24"/>
          <w:szCs w:val="24"/>
          <w:lang w:val="lt-LT"/>
        </w:rPr>
      </w:pPr>
    </w:p>
    <w:p w:rsidR="006B70D9" w:rsidRDefault="006B70D9">
      <w:pPr>
        <w:rPr>
          <w:rFonts w:ascii="Times New Roman" w:hAnsi="Times New Roman"/>
          <w:lang w:val="lt-LT"/>
        </w:rPr>
      </w:pPr>
      <w:r>
        <w:rPr>
          <w:rFonts w:ascii="Times New Roman" w:hAnsi="Times New Roman"/>
          <w:sz w:val="24"/>
          <w:szCs w:val="24"/>
          <w:lang w:val="lt-LT"/>
        </w:rPr>
        <w:t>Pirmasis (</w:t>
      </w:r>
      <w:r>
        <w:rPr>
          <w:rFonts w:ascii="Times New Roman" w:hAnsi="Times New Roman"/>
          <w:sz w:val="24"/>
          <w:szCs w:val="24"/>
          <w:lang w:val="en-GB"/>
        </w:rPr>
        <w:t xml:space="preserve">2010-2014) </w:t>
      </w:r>
      <w:r w:rsidRPr="00D35C44">
        <w:rPr>
          <w:rFonts w:ascii="Times New Roman" w:hAnsi="Times New Roman"/>
          <w:lang w:val="lt-LT"/>
        </w:rPr>
        <w:t xml:space="preserve">Valstybės Nepriklausomybės stipendijos </w:t>
      </w:r>
      <w:r>
        <w:rPr>
          <w:rFonts w:ascii="Times New Roman" w:hAnsi="Times New Roman"/>
          <w:lang w:val="lt-LT"/>
        </w:rPr>
        <w:t xml:space="preserve">skyrimo komisijos pirmininkas </w:t>
      </w:r>
    </w:p>
    <w:p w:rsidR="006B70D9" w:rsidRDefault="006B70D9">
      <w:pPr>
        <w:rPr>
          <w:rFonts w:ascii="Times New Roman" w:hAnsi="Times New Roman"/>
          <w:lang w:val="lt-LT"/>
        </w:rPr>
      </w:pPr>
      <w:r>
        <w:rPr>
          <w:rFonts w:ascii="Times New Roman" w:hAnsi="Times New Roman"/>
          <w:lang w:val="lt-LT"/>
        </w:rPr>
        <w:t>prof. Bronislovas Genzelis</w:t>
      </w:r>
    </w:p>
    <w:p w:rsidR="006B70D9" w:rsidRDefault="006B70D9">
      <w:pPr>
        <w:rPr>
          <w:rFonts w:ascii="Times New Roman" w:hAnsi="Times New Roman"/>
          <w:lang w:val="lt-LT"/>
        </w:rPr>
      </w:pPr>
    </w:p>
    <w:p w:rsidR="006B70D9" w:rsidRDefault="006B70D9">
      <w:pPr>
        <w:rPr>
          <w:rFonts w:ascii="Times New Roman" w:hAnsi="Times New Roman"/>
          <w:lang w:val="lt-LT"/>
        </w:rPr>
      </w:pPr>
      <w:r>
        <w:rPr>
          <w:rFonts w:ascii="Times New Roman" w:hAnsi="Times New Roman"/>
          <w:lang w:val="lt-LT"/>
        </w:rPr>
        <w:t>Irena Andrukaitienė</w:t>
      </w:r>
    </w:p>
    <w:p w:rsidR="006B70D9" w:rsidRDefault="006B70D9">
      <w:pPr>
        <w:rPr>
          <w:rFonts w:ascii="Times New Roman" w:hAnsi="Times New Roman"/>
          <w:lang w:val="lt-LT"/>
        </w:rPr>
      </w:pPr>
    </w:p>
    <w:p w:rsidR="006B70D9" w:rsidRDefault="006B70D9">
      <w:pPr>
        <w:rPr>
          <w:rFonts w:ascii="Times New Roman" w:hAnsi="Times New Roman"/>
          <w:lang w:val="lt-LT"/>
        </w:rPr>
      </w:pPr>
      <w:r>
        <w:rPr>
          <w:rFonts w:ascii="Times New Roman" w:hAnsi="Times New Roman"/>
          <w:lang w:val="lt-LT"/>
        </w:rPr>
        <w:t>Audrius Butkevičius</w:t>
      </w:r>
    </w:p>
    <w:p w:rsidR="006B70D9" w:rsidRDefault="006B70D9">
      <w:pPr>
        <w:rPr>
          <w:rFonts w:ascii="Times New Roman" w:hAnsi="Times New Roman"/>
          <w:lang w:val="lt-LT"/>
        </w:rPr>
      </w:pPr>
    </w:p>
    <w:p w:rsidR="006B70D9" w:rsidRPr="00DE608F" w:rsidRDefault="006B70D9">
      <w:pPr>
        <w:rPr>
          <w:rFonts w:ascii="Times New Roman" w:hAnsi="Times New Roman"/>
          <w:lang w:val="lt-LT"/>
        </w:rPr>
      </w:pPr>
      <w:r>
        <w:rPr>
          <w:rFonts w:ascii="Times New Roman" w:hAnsi="Times New Roman"/>
          <w:lang w:val="lt-LT"/>
        </w:rPr>
        <w:t>Zigmas Vaišvila</w:t>
      </w:r>
    </w:p>
    <w:p w:rsidR="006B70D9" w:rsidRPr="00F50F54" w:rsidRDefault="006B70D9">
      <w:pPr>
        <w:rPr>
          <w:rFonts w:ascii="Times New Roman" w:hAnsi="Times New Roman"/>
          <w:sz w:val="24"/>
          <w:szCs w:val="24"/>
          <w:lang w:val="lt-LT"/>
        </w:rPr>
      </w:pPr>
    </w:p>
    <w:sectPr w:rsidR="006B70D9" w:rsidRPr="00F50F54" w:rsidSect="000A2C79">
      <w:headerReference w:type="even" r:id="rId9"/>
      <w:headerReference w:type="default" r:id="rId10"/>
      <w:footerReference w:type="even" r:id="rId11"/>
      <w:footerReference w:type="default" r:id="rId12"/>
      <w:headerReference w:type="first" r:id="rId13"/>
      <w:footerReference w:type="first" r:id="rId14"/>
      <w:pgSz w:w="11907" w:h="16840" w:code="9"/>
      <w:pgMar w:top="1474" w:right="737" w:bottom="96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0D9" w:rsidRDefault="006B70D9" w:rsidP="004E11AF">
      <w:pPr>
        <w:spacing w:after="0" w:line="240" w:lineRule="auto"/>
      </w:pPr>
      <w:r>
        <w:separator/>
      </w:r>
    </w:p>
  </w:endnote>
  <w:endnote w:type="continuationSeparator" w:id="0">
    <w:p w:rsidR="006B70D9" w:rsidRDefault="006B70D9" w:rsidP="004E1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0D9" w:rsidRDefault="006B70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0D9" w:rsidRDefault="006B70D9">
    <w:pPr>
      <w:pStyle w:val="Footer"/>
      <w:jc w:val="right"/>
    </w:pPr>
    <w:fldSimple w:instr=" PAGE   \* MERGEFORMAT ">
      <w:r>
        <w:rPr>
          <w:noProof/>
        </w:rPr>
        <w:t>2</w:t>
      </w:r>
    </w:fldSimple>
  </w:p>
  <w:p w:rsidR="006B70D9" w:rsidRDefault="006B70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0D9" w:rsidRDefault="006B70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0D9" w:rsidRDefault="006B70D9" w:rsidP="004E11AF">
      <w:pPr>
        <w:spacing w:after="0" w:line="240" w:lineRule="auto"/>
      </w:pPr>
      <w:r>
        <w:separator/>
      </w:r>
    </w:p>
  </w:footnote>
  <w:footnote w:type="continuationSeparator" w:id="0">
    <w:p w:rsidR="006B70D9" w:rsidRDefault="006B70D9" w:rsidP="004E11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0D9" w:rsidRDefault="006B70D9" w:rsidP="00C02EF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70D9" w:rsidRDefault="006B70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0D9" w:rsidRDefault="006B70D9" w:rsidP="00C02EF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B70D9" w:rsidRDefault="006B70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0D9" w:rsidRDefault="006B70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9AEC20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402AC3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B0EF9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0A8B80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ED6C2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84AA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74CD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ACC62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8C26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9668DE6"/>
    <w:lvl w:ilvl="0">
      <w:start w:val="1"/>
      <w:numFmt w:val="bullet"/>
      <w:lvlText w:val=""/>
      <w:lvlJc w:val="left"/>
      <w:pPr>
        <w:tabs>
          <w:tab w:val="num" w:pos="360"/>
        </w:tabs>
        <w:ind w:left="360" w:hanging="360"/>
      </w:pPr>
      <w:rPr>
        <w:rFonts w:ascii="Symbol" w:hAnsi="Symbol" w:hint="default"/>
      </w:rPr>
    </w:lvl>
  </w:abstractNum>
  <w:abstractNum w:abstractNumId="10">
    <w:nsid w:val="04637452"/>
    <w:multiLevelType w:val="hybridMultilevel"/>
    <w:tmpl w:val="A824E472"/>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1">
    <w:nsid w:val="10F078AF"/>
    <w:multiLevelType w:val="hybridMultilevel"/>
    <w:tmpl w:val="FE886AA6"/>
    <w:lvl w:ilvl="0" w:tplc="533237CC">
      <w:start w:val="1988"/>
      <w:numFmt w:val="bullet"/>
      <w:lvlText w:val="-"/>
      <w:lvlJc w:val="left"/>
      <w:pPr>
        <w:ind w:left="1069" w:hanging="360"/>
      </w:pPr>
      <w:rPr>
        <w:rFonts w:ascii="Tahoma" w:eastAsia="Times New Roman" w:hAnsi="Tahoma" w:hint="default"/>
      </w:rPr>
    </w:lvl>
    <w:lvl w:ilvl="1" w:tplc="04270003" w:tentative="1">
      <w:start w:val="1"/>
      <w:numFmt w:val="bullet"/>
      <w:lvlText w:val="o"/>
      <w:lvlJc w:val="left"/>
      <w:pPr>
        <w:ind w:left="1789" w:hanging="360"/>
      </w:pPr>
      <w:rPr>
        <w:rFonts w:ascii="Courier New" w:hAnsi="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2">
    <w:nsid w:val="230951AD"/>
    <w:multiLevelType w:val="hybridMultilevel"/>
    <w:tmpl w:val="8BE082F4"/>
    <w:lvl w:ilvl="0" w:tplc="3FECC8E4">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3">
    <w:nsid w:val="4B60674A"/>
    <w:multiLevelType w:val="hybridMultilevel"/>
    <w:tmpl w:val="0A5A62FC"/>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4">
    <w:nsid w:val="5E6B7649"/>
    <w:multiLevelType w:val="hybridMultilevel"/>
    <w:tmpl w:val="7D827894"/>
    <w:lvl w:ilvl="0" w:tplc="3C1C6F40">
      <w:start w:val="201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77D5"/>
    <w:rsid w:val="00002A61"/>
    <w:rsid w:val="000030A7"/>
    <w:rsid w:val="00026B36"/>
    <w:rsid w:val="00036376"/>
    <w:rsid w:val="00036526"/>
    <w:rsid w:val="00037DDD"/>
    <w:rsid w:val="00044354"/>
    <w:rsid w:val="00046D30"/>
    <w:rsid w:val="000547DD"/>
    <w:rsid w:val="000551CF"/>
    <w:rsid w:val="00056B12"/>
    <w:rsid w:val="00057454"/>
    <w:rsid w:val="000700D5"/>
    <w:rsid w:val="000733E2"/>
    <w:rsid w:val="00075B29"/>
    <w:rsid w:val="000778DD"/>
    <w:rsid w:val="00081EAA"/>
    <w:rsid w:val="00083A36"/>
    <w:rsid w:val="00086045"/>
    <w:rsid w:val="00086502"/>
    <w:rsid w:val="000A0ADF"/>
    <w:rsid w:val="000A2301"/>
    <w:rsid w:val="000A29E8"/>
    <w:rsid w:val="000A2C79"/>
    <w:rsid w:val="000A3EE6"/>
    <w:rsid w:val="000A4548"/>
    <w:rsid w:val="000A4975"/>
    <w:rsid w:val="000B0810"/>
    <w:rsid w:val="000B3BD8"/>
    <w:rsid w:val="000C0AE9"/>
    <w:rsid w:val="000C44C4"/>
    <w:rsid w:val="000C58E8"/>
    <w:rsid w:val="000C7082"/>
    <w:rsid w:val="000C797A"/>
    <w:rsid w:val="000D08C5"/>
    <w:rsid w:val="000D1CAB"/>
    <w:rsid w:val="000D598C"/>
    <w:rsid w:val="000E3D6D"/>
    <w:rsid w:val="000E569C"/>
    <w:rsid w:val="000E59EE"/>
    <w:rsid w:val="000E5B95"/>
    <w:rsid w:val="000F6C35"/>
    <w:rsid w:val="00103166"/>
    <w:rsid w:val="00104050"/>
    <w:rsid w:val="00106705"/>
    <w:rsid w:val="00107855"/>
    <w:rsid w:val="00111859"/>
    <w:rsid w:val="00112B71"/>
    <w:rsid w:val="00114041"/>
    <w:rsid w:val="0011662D"/>
    <w:rsid w:val="001253CD"/>
    <w:rsid w:val="0012695F"/>
    <w:rsid w:val="00130483"/>
    <w:rsid w:val="00134963"/>
    <w:rsid w:val="0013588B"/>
    <w:rsid w:val="00135DBF"/>
    <w:rsid w:val="00137DD5"/>
    <w:rsid w:val="00142A72"/>
    <w:rsid w:val="00145368"/>
    <w:rsid w:val="001464B1"/>
    <w:rsid w:val="001541E8"/>
    <w:rsid w:val="00154553"/>
    <w:rsid w:val="001575F8"/>
    <w:rsid w:val="00164659"/>
    <w:rsid w:val="00165544"/>
    <w:rsid w:val="001732FE"/>
    <w:rsid w:val="00174162"/>
    <w:rsid w:val="0017727B"/>
    <w:rsid w:val="00184C17"/>
    <w:rsid w:val="00185E47"/>
    <w:rsid w:val="00186610"/>
    <w:rsid w:val="0019039C"/>
    <w:rsid w:val="001916A4"/>
    <w:rsid w:val="00192680"/>
    <w:rsid w:val="0019317A"/>
    <w:rsid w:val="00194006"/>
    <w:rsid w:val="00194099"/>
    <w:rsid w:val="001A0B68"/>
    <w:rsid w:val="001A2A53"/>
    <w:rsid w:val="001A3D65"/>
    <w:rsid w:val="001A594A"/>
    <w:rsid w:val="001A5B71"/>
    <w:rsid w:val="001B5E52"/>
    <w:rsid w:val="001C0208"/>
    <w:rsid w:val="001C0FCB"/>
    <w:rsid w:val="001C416A"/>
    <w:rsid w:val="001C455F"/>
    <w:rsid w:val="001D33F9"/>
    <w:rsid w:val="001D5D62"/>
    <w:rsid w:val="001E09A8"/>
    <w:rsid w:val="001E471B"/>
    <w:rsid w:val="001E7DEB"/>
    <w:rsid w:val="001F14FF"/>
    <w:rsid w:val="001F16A9"/>
    <w:rsid w:val="001F1DBD"/>
    <w:rsid w:val="001F2A97"/>
    <w:rsid w:val="001F531B"/>
    <w:rsid w:val="001F78AB"/>
    <w:rsid w:val="001F798D"/>
    <w:rsid w:val="00200AC1"/>
    <w:rsid w:val="0020335F"/>
    <w:rsid w:val="002035F3"/>
    <w:rsid w:val="00210BFA"/>
    <w:rsid w:val="00212604"/>
    <w:rsid w:val="00212C6F"/>
    <w:rsid w:val="00213FFD"/>
    <w:rsid w:val="00215CA0"/>
    <w:rsid w:val="002169B3"/>
    <w:rsid w:val="0022139A"/>
    <w:rsid w:val="00222F60"/>
    <w:rsid w:val="00223DB0"/>
    <w:rsid w:val="002357D2"/>
    <w:rsid w:val="002409AF"/>
    <w:rsid w:val="0024466B"/>
    <w:rsid w:val="00247D13"/>
    <w:rsid w:val="002647B7"/>
    <w:rsid w:val="00265483"/>
    <w:rsid w:val="00265EF8"/>
    <w:rsid w:val="0026702A"/>
    <w:rsid w:val="00270B37"/>
    <w:rsid w:val="00271443"/>
    <w:rsid w:val="00272028"/>
    <w:rsid w:val="00273B2F"/>
    <w:rsid w:val="0027411B"/>
    <w:rsid w:val="00275F63"/>
    <w:rsid w:val="00276FA2"/>
    <w:rsid w:val="002800D9"/>
    <w:rsid w:val="0028180A"/>
    <w:rsid w:val="0028452C"/>
    <w:rsid w:val="00290C42"/>
    <w:rsid w:val="00290F14"/>
    <w:rsid w:val="00293808"/>
    <w:rsid w:val="002A00F0"/>
    <w:rsid w:val="002A0E37"/>
    <w:rsid w:val="002A1588"/>
    <w:rsid w:val="002A2B24"/>
    <w:rsid w:val="002A42CD"/>
    <w:rsid w:val="002A625B"/>
    <w:rsid w:val="002B0D20"/>
    <w:rsid w:val="002B1C25"/>
    <w:rsid w:val="002B356D"/>
    <w:rsid w:val="002B36D8"/>
    <w:rsid w:val="002B40F5"/>
    <w:rsid w:val="002B64DF"/>
    <w:rsid w:val="002C23D6"/>
    <w:rsid w:val="002D5F70"/>
    <w:rsid w:val="002F3081"/>
    <w:rsid w:val="002F422E"/>
    <w:rsid w:val="002F433F"/>
    <w:rsid w:val="002F75EB"/>
    <w:rsid w:val="00301BA4"/>
    <w:rsid w:val="00310299"/>
    <w:rsid w:val="003110BC"/>
    <w:rsid w:val="003167B1"/>
    <w:rsid w:val="00316BAC"/>
    <w:rsid w:val="003359A4"/>
    <w:rsid w:val="00335AC9"/>
    <w:rsid w:val="00340371"/>
    <w:rsid w:val="003416C8"/>
    <w:rsid w:val="00355090"/>
    <w:rsid w:val="0035722A"/>
    <w:rsid w:val="0037026E"/>
    <w:rsid w:val="00371EED"/>
    <w:rsid w:val="00372C55"/>
    <w:rsid w:val="00373074"/>
    <w:rsid w:val="0037469A"/>
    <w:rsid w:val="00374D63"/>
    <w:rsid w:val="00376FCE"/>
    <w:rsid w:val="00377CE5"/>
    <w:rsid w:val="00377D04"/>
    <w:rsid w:val="00382827"/>
    <w:rsid w:val="00383476"/>
    <w:rsid w:val="003852DB"/>
    <w:rsid w:val="00385AB5"/>
    <w:rsid w:val="00392C93"/>
    <w:rsid w:val="003A04C4"/>
    <w:rsid w:val="003A625A"/>
    <w:rsid w:val="003B0274"/>
    <w:rsid w:val="003B6BF4"/>
    <w:rsid w:val="003C221C"/>
    <w:rsid w:val="003C2321"/>
    <w:rsid w:val="003C4988"/>
    <w:rsid w:val="003C535B"/>
    <w:rsid w:val="003D4559"/>
    <w:rsid w:val="003D49F0"/>
    <w:rsid w:val="003D7607"/>
    <w:rsid w:val="003E2D09"/>
    <w:rsid w:val="003E6853"/>
    <w:rsid w:val="003F19A6"/>
    <w:rsid w:val="003F2406"/>
    <w:rsid w:val="003F7363"/>
    <w:rsid w:val="0040137C"/>
    <w:rsid w:val="004029D4"/>
    <w:rsid w:val="004039ED"/>
    <w:rsid w:val="00413619"/>
    <w:rsid w:val="0042076B"/>
    <w:rsid w:val="004279F3"/>
    <w:rsid w:val="00431C86"/>
    <w:rsid w:val="00431F5F"/>
    <w:rsid w:val="00440507"/>
    <w:rsid w:val="00440E7A"/>
    <w:rsid w:val="00442526"/>
    <w:rsid w:val="00444694"/>
    <w:rsid w:val="0044734A"/>
    <w:rsid w:val="00451957"/>
    <w:rsid w:val="004549A5"/>
    <w:rsid w:val="00456835"/>
    <w:rsid w:val="00460A04"/>
    <w:rsid w:val="004750AA"/>
    <w:rsid w:val="00476097"/>
    <w:rsid w:val="004809A6"/>
    <w:rsid w:val="00485B87"/>
    <w:rsid w:val="00485FD6"/>
    <w:rsid w:val="00487CD2"/>
    <w:rsid w:val="004932BD"/>
    <w:rsid w:val="004947A1"/>
    <w:rsid w:val="00494A51"/>
    <w:rsid w:val="004A2456"/>
    <w:rsid w:val="004B27A3"/>
    <w:rsid w:val="004B4A3C"/>
    <w:rsid w:val="004B7FA9"/>
    <w:rsid w:val="004C0124"/>
    <w:rsid w:val="004C1BAA"/>
    <w:rsid w:val="004D2C0B"/>
    <w:rsid w:val="004D3E54"/>
    <w:rsid w:val="004D5153"/>
    <w:rsid w:val="004D68FF"/>
    <w:rsid w:val="004E0CC5"/>
    <w:rsid w:val="004E11AF"/>
    <w:rsid w:val="004E46F7"/>
    <w:rsid w:val="004E5F5D"/>
    <w:rsid w:val="004E7E5E"/>
    <w:rsid w:val="004F55F2"/>
    <w:rsid w:val="00501A09"/>
    <w:rsid w:val="00501F5A"/>
    <w:rsid w:val="00512637"/>
    <w:rsid w:val="00514273"/>
    <w:rsid w:val="00515A3F"/>
    <w:rsid w:val="005170A1"/>
    <w:rsid w:val="0052162E"/>
    <w:rsid w:val="00522C9B"/>
    <w:rsid w:val="00523640"/>
    <w:rsid w:val="005243D9"/>
    <w:rsid w:val="0053195A"/>
    <w:rsid w:val="00540F01"/>
    <w:rsid w:val="00542870"/>
    <w:rsid w:val="00544790"/>
    <w:rsid w:val="005448D3"/>
    <w:rsid w:val="0055272F"/>
    <w:rsid w:val="00553621"/>
    <w:rsid w:val="00561E6D"/>
    <w:rsid w:val="00562F6D"/>
    <w:rsid w:val="005635CB"/>
    <w:rsid w:val="00580DDE"/>
    <w:rsid w:val="00590393"/>
    <w:rsid w:val="00596A3E"/>
    <w:rsid w:val="00597845"/>
    <w:rsid w:val="005A0D31"/>
    <w:rsid w:val="005A15DB"/>
    <w:rsid w:val="005A1ABB"/>
    <w:rsid w:val="005A281A"/>
    <w:rsid w:val="005A30C4"/>
    <w:rsid w:val="005A4628"/>
    <w:rsid w:val="005A605C"/>
    <w:rsid w:val="005A6B53"/>
    <w:rsid w:val="005B214E"/>
    <w:rsid w:val="005C3DAD"/>
    <w:rsid w:val="005C404E"/>
    <w:rsid w:val="005C4154"/>
    <w:rsid w:val="005D1224"/>
    <w:rsid w:val="005D455C"/>
    <w:rsid w:val="005D618F"/>
    <w:rsid w:val="005D7FFA"/>
    <w:rsid w:val="005E03CB"/>
    <w:rsid w:val="005E168C"/>
    <w:rsid w:val="005E3596"/>
    <w:rsid w:val="005E3891"/>
    <w:rsid w:val="005E6977"/>
    <w:rsid w:val="005F14BE"/>
    <w:rsid w:val="005F32F3"/>
    <w:rsid w:val="005F3EE0"/>
    <w:rsid w:val="00600E4B"/>
    <w:rsid w:val="006037E7"/>
    <w:rsid w:val="00605877"/>
    <w:rsid w:val="00605D54"/>
    <w:rsid w:val="006063A7"/>
    <w:rsid w:val="00613785"/>
    <w:rsid w:val="0061423F"/>
    <w:rsid w:val="00620C22"/>
    <w:rsid w:val="0062393D"/>
    <w:rsid w:val="00624F89"/>
    <w:rsid w:val="0063156B"/>
    <w:rsid w:val="006356B2"/>
    <w:rsid w:val="0064046A"/>
    <w:rsid w:val="00640FA1"/>
    <w:rsid w:val="00641EAD"/>
    <w:rsid w:val="00642511"/>
    <w:rsid w:val="006437EB"/>
    <w:rsid w:val="00647340"/>
    <w:rsid w:val="00651B48"/>
    <w:rsid w:val="00653901"/>
    <w:rsid w:val="00655350"/>
    <w:rsid w:val="006562FE"/>
    <w:rsid w:val="006573CA"/>
    <w:rsid w:val="00657BB5"/>
    <w:rsid w:val="006636CD"/>
    <w:rsid w:val="006640AA"/>
    <w:rsid w:val="006642EB"/>
    <w:rsid w:val="00667195"/>
    <w:rsid w:val="00671E44"/>
    <w:rsid w:val="0067698A"/>
    <w:rsid w:val="0068159E"/>
    <w:rsid w:val="00681F96"/>
    <w:rsid w:val="006849A0"/>
    <w:rsid w:val="0068612D"/>
    <w:rsid w:val="00687AC1"/>
    <w:rsid w:val="00691EF4"/>
    <w:rsid w:val="00694A43"/>
    <w:rsid w:val="00695133"/>
    <w:rsid w:val="006A1AEC"/>
    <w:rsid w:val="006B0F66"/>
    <w:rsid w:val="006B22F6"/>
    <w:rsid w:val="006B4CB0"/>
    <w:rsid w:val="006B70D9"/>
    <w:rsid w:val="006C0C99"/>
    <w:rsid w:val="006C557A"/>
    <w:rsid w:val="006D25E3"/>
    <w:rsid w:val="006D34DC"/>
    <w:rsid w:val="006D3DD7"/>
    <w:rsid w:val="006D688B"/>
    <w:rsid w:val="006E37AB"/>
    <w:rsid w:val="006F02C0"/>
    <w:rsid w:val="006F355A"/>
    <w:rsid w:val="006F4B01"/>
    <w:rsid w:val="00700163"/>
    <w:rsid w:val="0070081C"/>
    <w:rsid w:val="00704A92"/>
    <w:rsid w:val="00705408"/>
    <w:rsid w:val="00706269"/>
    <w:rsid w:val="00707833"/>
    <w:rsid w:val="007144BD"/>
    <w:rsid w:val="007171D8"/>
    <w:rsid w:val="007202F7"/>
    <w:rsid w:val="007229BE"/>
    <w:rsid w:val="007232FF"/>
    <w:rsid w:val="007255D6"/>
    <w:rsid w:val="007265BA"/>
    <w:rsid w:val="00735DBC"/>
    <w:rsid w:val="007378F7"/>
    <w:rsid w:val="00741307"/>
    <w:rsid w:val="007429A1"/>
    <w:rsid w:val="00742E78"/>
    <w:rsid w:val="007458CB"/>
    <w:rsid w:val="00751448"/>
    <w:rsid w:val="0075244E"/>
    <w:rsid w:val="007557BF"/>
    <w:rsid w:val="00756A97"/>
    <w:rsid w:val="00756B49"/>
    <w:rsid w:val="007573E5"/>
    <w:rsid w:val="00763381"/>
    <w:rsid w:val="00770762"/>
    <w:rsid w:val="00771F05"/>
    <w:rsid w:val="007832FD"/>
    <w:rsid w:val="007941A7"/>
    <w:rsid w:val="0079528B"/>
    <w:rsid w:val="007964B2"/>
    <w:rsid w:val="007A346F"/>
    <w:rsid w:val="007A3AA5"/>
    <w:rsid w:val="007A44AB"/>
    <w:rsid w:val="007A51F7"/>
    <w:rsid w:val="007A5E87"/>
    <w:rsid w:val="007A7978"/>
    <w:rsid w:val="007C0250"/>
    <w:rsid w:val="007C1767"/>
    <w:rsid w:val="007C2E66"/>
    <w:rsid w:val="007C448C"/>
    <w:rsid w:val="007D1E98"/>
    <w:rsid w:val="007E3F50"/>
    <w:rsid w:val="007E69E0"/>
    <w:rsid w:val="007F0B4E"/>
    <w:rsid w:val="00810E83"/>
    <w:rsid w:val="008126C6"/>
    <w:rsid w:val="00813851"/>
    <w:rsid w:val="008344B0"/>
    <w:rsid w:val="008348B1"/>
    <w:rsid w:val="0084112C"/>
    <w:rsid w:val="0084248E"/>
    <w:rsid w:val="00846020"/>
    <w:rsid w:val="00853385"/>
    <w:rsid w:val="008571C7"/>
    <w:rsid w:val="008611D6"/>
    <w:rsid w:val="00862694"/>
    <w:rsid w:val="00867282"/>
    <w:rsid w:val="008736C5"/>
    <w:rsid w:val="008737A5"/>
    <w:rsid w:val="00874BC8"/>
    <w:rsid w:val="008759C4"/>
    <w:rsid w:val="00880260"/>
    <w:rsid w:val="00887D80"/>
    <w:rsid w:val="00890529"/>
    <w:rsid w:val="00896927"/>
    <w:rsid w:val="008A0EE3"/>
    <w:rsid w:val="008A2028"/>
    <w:rsid w:val="008A34C1"/>
    <w:rsid w:val="008A7588"/>
    <w:rsid w:val="008B0A7D"/>
    <w:rsid w:val="008B136C"/>
    <w:rsid w:val="008B2BB2"/>
    <w:rsid w:val="008B3412"/>
    <w:rsid w:val="008B3BC2"/>
    <w:rsid w:val="008B46E7"/>
    <w:rsid w:val="008B5757"/>
    <w:rsid w:val="008C081A"/>
    <w:rsid w:val="008C189E"/>
    <w:rsid w:val="008C3442"/>
    <w:rsid w:val="008D176A"/>
    <w:rsid w:val="008D1E99"/>
    <w:rsid w:val="008D61D3"/>
    <w:rsid w:val="008D7676"/>
    <w:rsid w:val="008E3447"/>
    <w:rsid w:val="008E3A94"/>
    <w:rsid w:val="008E62E7"/>
    <w:rsid w:val="008F0D37"/>
    <w:rsid w:val="008F55E2"/>
    <w:rsid w:val="008F7EF5"/>
    <w:rsid w:val="00906DB6"/>
    <w:rsid w:val="00915020"/>
    <w:rsid w:val="00917B9E"/>
    <w:rsid w:val="00924C05"/>
    <w:rsid w:val="0092656B"/>
    <w:rsid w:val="00927A88"/>
    <w:rsid w:val="00931FAF"/>
    <w:rsid w:val="00933344"/>
    <w:rsid w:val="00935EA7"/>
    <w:rsid w:val="00941F05"/>
    <w:rsid w:val="00942615"/>
    <w:rsid w:val="00943442"/>
    <w:rsid w:val="009445AF"/>
    <w:rsid w:val="009446FD"/>
    <w:rsid w:val="00965348"/>
    <w:rsid w:val="0096537F"/>
    <w:rsid w:val="0096540B"/>
    <w:rsid w:val="009719DD"/>
    <w:rsid w:val="00977054"/>
    <w:rsid w:val="00981A9F"/>
    <w:rsid w:val="00982BA7"/>
    <w:rsid w:val="00983A42"/>
    <w:rsid w:val="00990109"/>
    <w:rsid w:val="00990B7F"/>
    <w:rsid w:val="0099434B"/>
    <w:rsid w:val="00996AF7"/>
    <w:rsid w:val="009A08C5"/>
    <w:rsid w:val="009A08DC"/>
    <w:rsid w:val="009A2851"/>
    <w:rsid w:val="009A3FB1"/>
    <w:rsid w:val="009A6499"/>
    <w:rsid w:val="009B10DD"/>
    <w:rsid w:val="009B3ED3"/>
    <w:rsid w:val="009C23BA"/>
    <w:rsid w:val="009C641B"/>
    <w:rsid w:val="009D17C8"/>
    <w:rsid w:val="009D321C"/>
    <w:rsid w:val="009D50F3"/>
    <w:rsid w:val="009D5D75"/>
    <w:rsid w:val="009E0F2A"/>
    <w:rsid w:val="009E3530"/>
    <w:rsid w:val="009E68DD"/>
    <w:rsid w:val="009F0D7C"/>
    <w:rsid w:val="009F1121"/>
    <w:rsid w:val="009F1D0F"/>
    <w:rsid w:val="009F217A"/>
    <w:rsid w:val="009F40F4"/>
    <w:rsid w:val="009F410D"/>
    <w:rsid w:val="009F54D0"/>
    <w:rsid w:val="00A02848"/>
    <w:rsid w:val="00A03266"/>
    <w:rsid w:val="00A033C6"/>
    <w:rsid w:val="00A0430E"/>
    <w:rsid w:val="00A06A4B"/>
    <w:rsid w:val="00A1045B"/>
    <w:rsid w:val="00A11108"/>
    <w:rsid w:val="00A11D5B"/>
    <w:rsid w:val="00A142D6"/>
    <w:rsid w:val="00A1437E"/>
    <w:rsid w:val="00A16853"/>
    <w:rsid w:val="00A17611"/>
    <w:rsid w:val="00A230CA"/>
    <w:rsid w:val="00A26013"/>
    <w:rsid w:val="00A26034"/>
    <w:rsid w:val="00A27199"/>
    <w:rsid w:val="00A27270"/>
    <w:rsid w:val="00A277B5"/>
    <w:rsid w:val="00A31146"/>
    <w:rsid w:val="00A31ADD"/>
    <w:rsid w:val="00A36108"/>
    <w:rsid w:val="00A40E55"/>
    <w:rsid w:val="00A41ADF"/>
    <w:rsid w:val="00A44E56"/>
    <w:rsid w:val="00A4617E"/>
    <w:rsid w:val="00A5661C"/>
    <w:rsid w:val="00A60C47"/>
    <w:rsid w:val="00A6210E"/>
    <w:rsid w:val="00A634BE"/>
    <w:rsid w:val="00A66C41"/>
    <w:rsid w:val="00A71F3D"/>
    <w:rsid w:val="00A72DD1"/>
    <w:rsid w:val="00A77549"/>
    <w:rsid w:val="00A77DFC"/>
    <w:rsid w:val="00A81657"/>
    <w:rsid w:val="00A81AE0"/>
    <w:rsid w:val="00A823A2"/>
    <w:rsid w:val="00A8436A"/>
    <w:rsid w:val="00A84C2A"/>
    <w:rsid w:val="00A9138B"/>
    <w:rsid w:val="00A9465B"/>
    <w:rsid w:val="00A95017"/>
    <w:rsid w:val="00A95A14"/>
    <w:rsid w:val="00A974AF"/>
    <w:rsid w:val="00AA3549"/>
    <w:rsid w:val="00AB1819"/>
    <w:rsid w:val="00AB19AB"/>
    <w:rsid w:val="00AB1DF5"/>
    <w:rsid w:val="00AB5838"/>
    <w:rsid w:val="00AC3131"/>
    <w:rsid w:val="00AC4DAB"/>
    <w:rsid w:val="00AC5165"/>
    <w:rsid w:val="00AD119B"/>
    <w:rsid w:val="00AD17D6"/>
    <w:rsid w:val="00AE3910"/>
    <w:rsid w:val="00AE7CAE"/>
    <w:rsid w:val="00AF088F"/>
    <w:rsid w:val="00AF65C9"/>
    <w:rsid w:val="00B02EB7"/>
    <w:rsid w:val="00B037C4"/>
    <w:rsid w:val="00B1367C"/>
    <w:rsid w:val="00B13B2B"/>
    <w:rsid w:val="00B15013"/>
    <w:rsid w:val="00B1507F"/>
    <w:rsid w:val="00B15E97"/>
    <w:rsid w:val="00B16DFA"/>
    <w:rsid w:val="00B20189"/>
    <w:rsid w:val="00B31B26"/>
    <w:rsid w:val="00B32550"/>
    <w:rsid w:val="00B370A5"/>
    <w:rsid w:val="00B413AE"/>
    <w:rsid w:val="00B434DE"/>
    <w:rsid w:val="00B51849"/>
    <w:rsid w:val="00B5195B"/>
    <w:rsid w:val="00B538F9"/>
    <w:rsid w:val="00B54F39"/>
    <w:rsid w:val="00B55859"/>
    <w:rsid w:val="00B62B85"/>
    <w:rsid w:val="00B6770F"/>
    <w:rsid w:val="00B73965"/>
    <w:rsid w:val="00B7667A"/>
    <w:rsid w:val="00B80BEF"/>
    <w:rsid w:val="00B86CCC"/>
    <w:rsid w:val="00B86EF5"/>
    <w:rsid w:val="00B874A1"/>
    <w:rsid w:val="00B90C21"/>
    <w:rsid w:val="00B91B3A"/>
    <w:rsid w:val="00B9399B"/>
    <w:rsid w:val="00B96AEF"/>
    <w:rsid w:val="00BA1D68"/>
    <w:rsid w:val="00BA1E13"/>
    <w:rsid w:val="00BA3399"/>
    <w:rsid w:val="00BA48A4"/>
    <w:rsid w:val="00BA6049"/>
    <w:rsid w:val="00BA6220"/>
    <w:rsid w:val="00BA6422"/>
    <w:rsid w:val="00BA7DCB"/>
    <w:rsid w:val="00BB2DF5"/>
    <w:rsid w:val="00BB36EB"/>
    <w:rsid w:val="00BB39FE"/>
    <w:rsid w:val="00BB3DDD"/>
    <w:rsid w:val="00BB5FCC"/>
    <w:rsid w:val="00BC5A20"/>
    <w:rsid w:val="00BC63B7"/>
    <w:rsid w:val="00BD286D"/>
    <w:rsid w:val="00BD3C05"/>
    <w:rsid w:val="00BD7587"/>
    <w:rsid w:val="00BE5E66"/>
    <w:rsid w:val="00BF2FCF"/>
    <w:rsid w:val="00BF34D6"/>
    <w:rsid w:val="00BF4581"/>
    <w:rsid w:val="00C02EF3"/>
    <w:rsid w:val="00C03488"/>
    <w:rsid w:val="00C10C2C"/>
    <w:rsid w:val="00C21080"/>
    <w:rsid w:val="00C24882"/>
    <w:rsid w:val="00C25F3D"/>
    <w:rsid w:val="00C26747"/>
    <w:rsid w:val="00C26963"/>
    <w:rsid w:val="00C278B3"/>
    <w:rsid w:val="00C27C76"/>
    <w:rsid w:val="00C30834"/>
    <w:rsid w:val="00C412CC"/>
    <w:rsid w:val="00C4190B"/>
    <w:rsid w:val="00C479DB"/>
    <w:rsid w:val="00C50908"/>
    <w:rsid w:val="00C51CC4"/>
    <w:rsid w:val="00C55954"/>
    <w:rsid w:val="00C577A6"/>
    <w:rsid w:val="00C60CBC"/>
    <w:rsid w:val="00C629CE"/>
    <w:rsid w:val="00C63577"/>
    <w:rsid w:val="00C653EC"/>
    <w:rsid w:val="00C66F88"/>
    <w:rsid w:val="00C675FB"/>
    <w:rsid w:val="00C72C79"/>
    <w:rsid w:val="00C757EF"/>
    <w:rsid w:val="00C81B31"/>
    <w:rsid w:val="00C828C9"/>
    <w:rsid w:val="00C93127"/>
    <w:rsid w:val="00C94A6E"/>
    <w:rsid w:val="00C95A89"/>
    <w:rsid w:val="00CA0348"/>
    <w:rsid w:val="00CA2FE3"/>
    <w:rsid w:val="00CA3D3C"/>
    <w:rsid w:val="00CA4E7A"/>
    <w:rsid w:val="00CA7EC0"/>
    <w:rsid w:val="00CB2DBA"/>
    <w:rsid w:val="00CB6D93"/>
    <w:rsid w:val="00CB74A1"/>
    <w:rsid w:val="00CC0781"/>
    <w:rsid w:val="00CC39BC"/>
    <w:rsid w:val="00CC5D2B"/>
    <w:rsid w:val="00CC748A"/>
    <w:rsid w:val="00CC7683"/>
    <w:rsid w:val="00CD2A93"/>
    <w:rsid w:val="00CD59AA"/>
    <w:rsid w:val="00CE3E5B"/>
    <w:rsid w:val="00CE42CD"/>
    <w:rsid w:val="00CE707C"/>
    <w:rsid w:val="00CF3A9F"/>
    <w:rsid w:val="00CF4288"/>
    <w:rsid w:val="00CF6AF5"/>
    <w:rsid w:val="00CF7223"/>
    <w:rsid w:val="00D00470"/>
    <w:rsid w:val="00D00BC2"/>
    <w:rsid w:val="00D01AD6"/>
    <w:rsid w:val="00D10A60"/>
    <w:rsid w:val="00D1101A"/>
    <w:rsid w:val="00D147C3"/>
    <w:rsid w:val="00D15CF2"/>
    <w:rsid w:val="00D1701E"/>
    <w:rsid w:val="00D2257E"/>
    <w:rsid w:val="00D22CD6"/>
    <w:rsid w:val="00D22E14"/>
    <w:rsid w:val="00D24A19"/>
    <w:rsid w:val="00D25A9D"/>
    <w:rsid w:val="00D30690"/>
    <w:rsid w:val="00D30698"/>
    <w:rsid w:val="00D32DE1"/>
    <w:rsid w:val="00D35C44"/>
    <w:rsid w:val="00D37ECC"/>
    <w:rsid w:val="00D4057E"/>
    <w:rsid w:val="00D44CF6"/>
    <w:rsid w:val="00D45320"/>
    <w:rsid w:val="00D5067C"/>
    <w:rsid w:val="00D548BF"/>
    <w:rsid w:val="00D57B2B"/>
    <w:rsid w:val="00D620B6"/>
    <w:rsid w:val="00D64147"/>
    <w:rsid w:val="00D6564B"/>
    <w:rsid w:val="00D72164"/>
    <w:rsid w:val="00D7298D"/>
    <w:rsid w:val="00D75462"/>
    <w:rsid w:val="00D76011"/>
    <w:rsid w:val="00D83600"/>
    <w:rsid w:val="00D83E3D"/>
    <w:rsid w:val="00D85207"/>
    <w:rsid w:val="00D85850"/>
    <w:rsid w:val="00D85D0B"/>
    <w:rsid w:val="00D87AD5"/>
    <w:rsid w:val="00D903E7"/>
    <w:rsid w:val="00D90D64"/>
    <w:rsid w:val="00D92E18"/>
    <w:rsid w:val="00D94296"/>
    <w:rsid w:val="00D96B57"/>
    <w:rsid w:val="00D97139"/>
    <w:rsid w:val="00DA1A02"/>
    <w:rsid w:val="00DA33CC"/>
    <w:rsid w:val="00DA5EE4"/>
    <w:rsid w:val="00DA670F"/>
    <w:rsid w:val="00DB17CC"/>
    <w:rsid w:val="00DB1E87"/>
    <w:rsid w:val="00DB242B"/>
    <w:rsid w:val="00DB3CBB"/>
    <w:rsid w:val="00DC402B"/>
    <w:rsid w:val="00DC4C62"/>
    <w:rsid w:val="00DC4C86"/>
    <w:rsid w:val="00DC7651"/>
    <w:rsid w:val="00DD02F7"/>
    <w:rsid w:val="00DD2CC5"/>
    <w:rsid w:val="00DE608F"/>
    <w:rsid w:val="00DE6C82"/>
    <w:rsid w:val="00DF10D4"/>
    <w:rsid w:val="00DF22F7"/>
    <w:rsid w:val="00E0692B"/>
    <w:rsid w:val="00E12019"/>
    <w:rsid w:val="00E137FA"/>
    <w:rsid w:val="00E266E3"/>
    <w:rsid w:val="00E26AF0"/>
    <w:rsid w:val="00E27ACE"/>
    <w:rsid w:val="00E33DF5"/>
    <w:rsid w:val="00E34753"/>
    <w:rsid w:val="00E354F6"/>
    <w:rsid w:val="00E3734D"/>
    <w:rsid w:val="00E50788"/>
    <w:rsid w:val="00E5213C"/>
    <w:rsid w:val="00E57F1A"/>
    <w:rsid w:val="00E61CF2"/>
    <w:rsid w:val="00E6686A"/>
    <w:rsid w:val="00E67644"/>
    <w:rsid w:val="00E71B3C"/>
    <w:rsid w:val="00E77A12"/>
    <w:rsid w:val="00E77D9E"/>
    <w:rsid w:val="00E80581"/>
    <w:rsid w:val="00E8098B"/>
    <w:rsid w:val="00E86C36"/>
    <w:rsid w:val="00E86C91"/>
    <w:rsid w:val="00E9625F"/>
    <w:rsid w:val="00E96AAE"/>
    <w:rsid w:val="00EA1CF3"/>
    <w:rsid w:val="00EA281F"/>
    <w:rsid w:val="00EA489F"/>
    <w:rsid w:val="00EA4D6A"/>
    <w:rsid w:val="00EA51FA"/>
    <w:rsid w:val="00EA5732"/>
    <w:rsid w:val="00EA75A5"/>
    <w:rsid w:val="00EB743F"/>
    <w:rsid w:val="00EC0213"/>
    <w:rsid w:val="00EC7A16"/>
    <w:rsid w:val="00ED530F"/>
    <w:rsid w:val="00ED6C73"/>
    <w:rsid w:val="00EE4284"/>
    <w:rsid w:val="00EF27B2"/>
    <w:rsid w:val="00EF3CA0"/>
    <w:rsid w:val="00EF77D5"/>
    <w:rsid w:val="00F0225D"/>
    <w:rsid w:val="00F03909"/>
    <w:rsid w:val="00F0443F"/>
    <w:rsid w:val="00F06559"/>
    <w:rsid w:val="00F1182E"/>
    <w:rsid w:val="00F130C8"/>
    <w:rsid w:val="00F34130"/>
    <w:rsid w:val="00F34B4F"/>
    <w:rsid w:val="00F37B25"/>
    <w:rsid w:val="00F37BF4"/>
    <w:rsid w:val="00F4009E"/>
    <w:rsid w:val="00F504C4"/>
    <w:rsid w:val="00F50F54"/>
    <w:rsid w:val="00F52B73"/>
    <w:rsid w:val="00F64040"/>
    <w:rsid w:val="00F6564D"/>
    <w:rsid w:val="00F66E2B"/>
    <w:rsid w:val="00F7009D"/>
    <w:rsid w:val="00F726B6"/>
    <w:rsid w:val="00F73109"/>
    <w:rsid w:val="00F73477"/>
    <w:rsid w:val="00F77EC4"/>
    <w:rsid w:val="00F84815"/>
    <w:rsid w:val="00F8486B"/>
    <w:rsid w:val="00F8770E"/>
    <w:rsid w:val="00F90363"/>
    <w:rsid w:val="00F90D71"/>
    <w:rsid w:val="00F92A2F"/>
    <w:rsid w:val="00F93A2B"/>
    <w:rsid w:val="00F93AF4"/>
    <w:rsid w:val="00F93B43"/>
    <w:rsid w:val="00F97012"/>
    <w:rsid w:val="00FA551B"/>
    <w:rsid w:val="00FA7959"/>
    <w:rsid w:val="00FA7F1F"/>
    <w:rsid w:val="00FB3A70"/>
    <w:rsid w:val="00FB4F58"/>
    <w:rsid w:val="00FB6B35"/>
    <w:rsid w:val="00FB7E32"/>
    <w:rsid w:val="00FC02FC"/>
    <w:rsid w:val="00FC66C0"/>
    <w:rsid w:val="00FC6BB7"/>
    <w:rsid w:val="00FC6BF6"/>
    <w:rsid w:val="00FD0136"/>
    <w:rsid w:val="00FD3CE9"/>
    <w:rsid w:val="00FD3D15"/>
    <w:rsid w:val="00FD662B"/>
    <w:rsid w:val="00FD684E"/>
    <w:rsid w:val="00FE219A"/>
    <w:rsid w:val="00FE42CF"/>
    <w:rsid w:val="00FF5B61"/>
    <w:rsid w:val="00FF5FC2"/>
    <w:rsid w:val="00FF647D"/>
    <w:rsid w:val="00FF7B56"/>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E56"/>
    <w:pPr>
      <w:spacing w:after="200" w:line="276" w:lineRule="auto"/>
    </w:pPr>
    <w:rPr>
      <w:lang w:val="en-US" w:eastAsia="en-US"/>
    </w:rPr>
  </w:style>
  <w:style w:type="paragraph" w:styleId="Heading1">
    <w:name w:val="heading 1"/>
    <w:basedOn w:val="Normal"/>
    <w:link w:val="Heading1Char"/>
    <w:uiPriority w:val="99"/>
    <w:qFormat/>
    <w:rsid w:val="00942615"/>
    <w:pPr>
      <w:spacing w:before="100" w:beforeAutospacing="1" w:after="100" w:afterAutospacing="1" w:line="240" w:lineRule="auto"/>
      <w:outlineLvl w:val="0"/>
    </w:pPr>
    <w:rPr>
      <w:rFonts w:ascii="Times New Roman" w:eastAsia="Times New Roman" w:hAnsi="Times New Roman"/>
      <w:b/>
      <w:bCs/>
      <w:kern w:val="36"/>
      <w:sz w:val="48"/>
      <w:szCs w:val="48"/>
      <w:lang w:val="lt-LT"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2615"/>
    <w:rPr>
      <w:rFonts w:ascii="Times New Roman" w:hAnsi="Times New Roman" w:cs="Times New Roman"/>
      <w:b/>
      <w:bCs/>
      <w:kern w:val="36"/>
      <w:sz w:val="48"/>
      <w:szCs w:val="48"/>
    </w:rPr>
  </w:style>
  <w:style w:type="character" w:styleId="Hyperlink">
    <w:name w:val="Hyperlink"/>
    <w:basedOn w:val="DefaultParagraphFont"/>
    <w:uiPriority w:val="99"/>
    <w:rsid w:val="00F4009E"/>
    <w:rPr>
      <w:rFonts w:cs="Times New Roman"/>
      <w:color w:val="000000"/>
      <w:u w:val="single"/>
    </w:rPr>
  </w:style>
  <w:style w:type="paragraph" w:styleId="BodyTextIndent3">
    <w:name w:val="Body Text Indent 3"/>
    <w:basedOn w:val="Normal"/>
    <w:link w:val="BodyTextIndent3Char"/>
    <w:uiPriority w:val="99"/>
    <w:semiHidden/>
    <w:rsid w:val="00F4009E"/>
    <w:pPr>
      <w:spacing w:before="100" w:beforeAutospacing="1" w:after="100" w:afterAutospacing="1" w:line="240" w:lineRule="auto"/>
    </w:pPr>
    <w:rPr>
      <w:rFonts w:ascii="Times New Roman" w:eastAsia="Times New Roman" w:hAnsi="Times New Roman"/>
      <w:sz w:val="24"/>
      <w:szCs w:val="24"/>
    </w:rPr>
  </w:style>
  <w:style w:type="character" w:customStyle="1" w:styleId="BodyTextIndent3Char">
    <w:name w:val="Body Text Indent 3 Char"/>
    <w:basedOn w:val="DefaultParagraphFont"/>
    <w:link w:val="BodyTextIndent3"/>
    <w:uiPriority w:val="99"/>
    <w:semiHidden/>
    <w:locked/>
    <w:rsid w:val="00F4009E"/>
    <w:rPr>
      <w:rFonts w:ascii="Times New Roman" w:hAnsi="Times New Roman" w:cs="Times New Roman"/>
      <w:sz w:val="24"/>
      <w:szCs w:val="24"/>
    </w:rPr>
  </w:style>
  <w:style w:type="paragraph" w:styleId="PlainText">
    <w:name w:val="Plain Text"/>
    <w:basedOn w:val="Normal"/>
    <w:link w:val="PlainTextChar"/>
    <w:uiPriority w:val="99"/>
    <w:semiHidden/>
    <w:rsid w:val="00F4009E"/>
    <w:pPr>
      <w:spacing w:before="100" w:beforeAutospacing="1" w:after="100" w:afterAutospacing="1" w:line="240" w:lineRule="auto"/>
    </w:pPr>
    <w:rPr>
      <w:rFonts w:ascii="Times New Roman" w:eastAsia="Times New Roman" w:hAnsi="Times New Roman"/>
      <w:sz w:val="24"/>
      <w:szCs w:val="24"/>
    </w:rPr>
  </w:style>
  <w:style w:type="character" w:customStyle="1" w:styleId="PlainTextChar">
    <w:name w:val="Plain Text Char"/>
    <w:basedOn w:val="DefaultParagraphFont"/>
    <w:link w:val="PlainText"/>
    <w:uiPriority w:val="99"/>
    <w:semiHidden/>
    <w:locked/>
    <w:rsid w:val="00F4009E"/>
    <w:rPr>
      <w:rFonts w:ascii="Times New Roman" w:hAnsi="Times New Roman" w:cs="Times New Roman"/>
      <w:sz w:val="24"/>
      <w:szCs w:val="24"/>
    </w:rPr>
  </w:style>
  <w:style w:type="paragraph" w:styleId="BodyText2">
    <w:name w:val="Body Text 2"/>
    <w:basedOn w:val="Normal"/>
    <w:link w:val="BodyText2Char"/>
    <w:uiPriority w:val="99"/>
    <w:semiHidden/>
    <w:rsid w:val="007A44AB"/>
    <w:pPr>
      <w:spacing w:after="120" w:line="480" w:lineRule="auto"/>
    </w:pPr>
  </w:style>
  <w:style w:type="character" w:customStyle="1" w:styleId="BodyText2Char">
    <w:name w:val="Body Text 2 Char"/>
    <w:basedOn w:val="DefaultParagraphFont"/>
    <w:link w:val="BodyText2"/>
    <w:uiPriority w:val="99"/>
    <w:semiHidden/>
    <w:locked/>
    <w:rsid w:val="007A44AB"/>
    <w:rPr>
      <w:rFonts w:cs="Times New Roman"/>
    </w:rPr>
  </w:style>
  <w:style w:type="paragraph" w:styleId="BodyTextIndent">
    <w:name w:val="Body Text Indent"/>
    <w:basedOn w:val="Normal"/>
    <w:link w:val="BodyTextIndentChar"/>
    <w:uiPriority w:val="99"/>
    <w:semiHidden/>
    <w:rsid w:val="007A44AB"/>
    <w:pPr>
      <w:spacing w:after="120"/>
      <w:ind w:left="283"/>
    </w:pPr>
  </w:style>
  <w:style w:type="character" w:customStyle="1" w:styleId="BodyTextIndentChar">
    <w:name w:val="Body Text Indent Char"/>
    <w:basedOn w:val="DefaultParagraphFont"/>
    <w:link w:val="BodyTextIndent"/>
    <w:uiPriority w:val="99"/>
    <w:semiHidden/>
    <w:locked/>
    <w:rsid w:val="007A44AB"/>
    <w:rPr>
      <w:rFonts w:cs="Times New Roman"/>
    </w:rPr>
  </w:style>
  <w:style w:type="character" w:styleId="Strong">
    <w:name w:val="Strong"/>
    <w:basedOn w:val="DefaultParagraphFont"/>
    <w:uiPriority w:val="99"/>
    <w:qFormat/>
    <w:rsid w:val="007A44AB"/>
    <w:rPr>
      <w:rFonts w:cs="Times New Roman"/>
      <w:b/>
      <w:bCs/>
    </w:rPr>
  </w:style>
  <w:style w:type="paragraph" w:styleId="BodyTextIndent2">
    <w:name w:val="Body Text Indent 2"/>
    <w:basedOn w:val="Normal"/>
    <w:link w:val="BodyTextIndent2Char"/>
    <w:uiPriority w:val="99"/>
    <w:semiHidden/>
    <w:rsid w:val="00CC39B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CC39BC"/>
    <w:rPr>
      <w:rFonts w:cs="Times New Roman"/>
    </w:rPr>
  </w:style>
  <w:style w:type="paragraph" w:styleId="ListParagraph">
    <w:name w:val="List Paragraph"/>
    <w:basedOn w:val="Normal"/>
    <w:uiPriority w:val="99"/>
    <w:qFormat/>
    <w:rsid w:val="0035722A"/>
    <w:pPr>
      <w:ind w:left="720"/>
      <w:contextualSpacing/>
    </w:pPr>
  </w:style>
  <w:style w:type="paragraph" w:styleId="Header">
    <w:name w:val="header"/>
    <w:basedOn w:val="Normal"/>
    <w:link w:val="HeaderChar"/>
    <w:uiPriority w:val="99"/>
    <w:semiHidden/>
    <w:rsid w:val="004E11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4E11AF"/>
    <w:rPr>
      <w:rFonts w:cs="Times New Roman"/>
    </w:rPr>
  </w:style>
  <w:style w:type="paragraph" w:styleId="Footer">
    <w:name w:val="footer"/>
    <w:basedOn w:val="Normal"/>
    <w:link w:val="FooterChar"/>
    <w:uiPriority w:val="99"/>
    <w:rsid w:val="004E11A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E11AF"/>
    <w:rPr>
      <w:rFonts w:cs="Times New Roman"/>
    </w:rPr>
  </w:style>
  <w:style w:type="paragraph" w:styleId="NormalWeb">
    <w:name w:val="Normal (Web)"/>
    <w:basedOn w:val="Normal"/>
    <w:uiPriority w:val="99"/>
    <w:rsid w:val="004B4A3C"/>
    <w:pPr>
      <w:spacing w:before="100" w:beforeAutospacing="1" w:after="100" w:afterAutospacing="1" w:line="240" w:lineRule="auto"/>
    </w:pPr>
    <w:rPr>
      <w:rFonts w:ascii="Times New Roman" w:eastAsia="Times New Roman" w:hAnsi="Times New Roman"/>
      <w:sz w:val="24"/>
      <w:szCs w:val="24"/>
    </w:rPr>
  </w:style>
  <w:style w:type="paragraph" w:customStyle="1" w:styleId="text-15-str">
    <w:name w:val="text-15-str"/>
    <w:basedOn w:val="Normal"/>
    <w:uiPriority w:val="99"/>
    <w:rsid w:val="004B4A3C"/>
    <w:pPr>
      <w:spacing w:before="100" w:beforeAutospacing="1" w:after="100" w:afterAutospacing="1" w:line="240" w:lineRule="auto"/>
    </w:pPr>
    <w:rPr>
      <w:rFonts w:ascii="Times New Roman" w:eastAsia="Times New Roman" w:hAnsi="Times New Roman"/>
      <w:sz w:val="24"/>
      <w:szCs w:val="24"/>
    </w:rPr>
  </w:style>
  <w:style w:type="character" w:customStyle="1" w:styleId="st">
    <w:name w:val="st"/>
    <w:basedOn w:val="DefaultParagraphFont"/>
    <w:uiPriority w:val="99"/>
    <w:rsid w:val="00D903E7"/>
    <w:rPr>
      <w:rFonts w:cs="Times New Roman"/>
    </w:rPr>
  </w:style>
  <w:style w:type="character" w:styleId="Emphasis">
    <w:name w:val="Emphasis"/>
    <w:basedOn w:val="DefaultParagraphFont"/>
    <w:uiPriority w:val="99"/>
    <w:qFormat/>
    <w:rsid w:val="00D903E7"/>
    <w:rPr>
      <w:rFonts w:cs="Times New Roman"/>
      <w:i/>
      <w:iCs/>
    </w:rPr>
  </w:style>
  <w:style w:type="paragraph" w:customStyle="1" w:styleId="preformatted">
    <w:name w:val="preformatted"/>
    <w:basedOn w:val="Normal"/>
    <w:uiPriority w:val="99"/>
    <w:rsid w:val="005D7FFA"/>
    <w:pPr>
      <w:spacing w:before="100" w:beforeAutospacing="1" w:after="100" w:afterAutospacing="1" w:line="240" w:lineRule="auto"/>
    </w:pPr>
    <w:rPr>
      <w:rFonts w:ascii="Times New Roman" w:eastAsia="Times New Roman" w:hAnsi="Times New Roman"/>
      <w:sz w:val="24"/>
      <w:szCs w:val="24"/>
      <w:lang w:val="lt-LT" w:eastAsia="lt-LT"/>
    </w:rPr>
  </w:style>
  <w:style w:type="paragraph" w:customStyle="1" w:styleId="tekstas">
    <w:name w:val="tekstas"/>
    <w:basedOn w:val="Normal"/>
    <w:uiPriority w:val="99"/>
    <w:rsid w:val="000547DD"/>
    <w:pPr>
      <w:spacing w:before="100" w:beforeAutospacing="1" w:after="100" w:afterAutospacing="1" w:line="240" w:lineRule="auto"/>
    </w:pPr>
    <w:rPr>
      <w:rFonts w:ascii="Times New Roman" w:eastAsia="Times New Roman" w:hAnsi="Times New Roman"/>
      <w:sz w:val="24"/>
      <w:szCs w:val="24"/>
    </w:rPr>
  </w:style>
  <w:style w:type="character" w:customStyle="1" w:styleId="main2h">
    <w:name w:val="main2_h"/>
    <w:basedOn w:val="DefaultParagraphFont"/>
    <w:uiPriority w:val="99"/>
    <w:rsid w:val="00880260"/>
    <w:rPr>
      <w:rFonts w:cs="Times New Roman"/>
    </w:rPr>
  </w:style>
  <w:style w:type="character" w:customStyle="1" w:styleId="datecategory2">
    <w:name w:val="date_category2"/>
    <w:basedOn w:val="DefaultParagraphFont"/>
    <w:uiPriority w:val="99"/>
    <w:rsid w:val="00880260"/>
    <w:rPr>
      <w:rFonts w:cs="Times New Roman"/>
    </w:rPr>
  </w:style>
  <w:style w:type="character" w:customStyle="1" w:styleId="apple-converted-space">
    <w:name w:val="apple-converted-space"/>
    <w:basedOn w:val="DefaultParagraphFont"/>
    <w:uiPriority w:val="99"/>
    <w:rsid w:val="00DE6C82"/>
    <w:rPr>
      <w:rFonts w:cs="Times New Roman"/>
    </w:rPr>
  </w:style>
  <w:style w:type="paragraph" w:styleId="NoSpacing">
    <w:name w:val="No Spacing"/>
    <w:uiPriority w:val="99"/>
    <w:qFormat/>
    <w:rsid w:val="00C828C9"/>
    <w:rPr>
      <w:lang w:eastAsia="en-US"/>
    </w:rPr>
  </w:style>
  <w:style w:type="character" w:styleId="PageNumber">
    <w:name w:val="page number"/>
    <w:basedOn w:val="DefaultParagraphFont"/>
    <w:uiPriority w:val="99"/>
    <w:rsid w:val="00044354"/>
    <w:rPr>
      <w:rFonts w:cs="Times New Roman"/>
    </w:rPr>
  </w:style>
</w:styles>
</file>

<file path=word/webSettings.xml><?xml version="1.0" encoding="utf-8"?>
<w:webSettings xmlns:r="http://schemas.openxmlformats.org/officeDocument/2006/relationships" xmlns:w="http://schemas.openxmlformats.org/wordprocessingml/2006/main">
  <w:divs>
    <w:div w:id="1683773179">
      <w:marLeft w:val="0"/>
      <w:marRight w:val="0"/>
      <w:marTop w:val="0"/>
      <w:marBottom w:val="0"/>
      <w:divBdr>
        <w:top w:val="none" w:sz="0" w:space="0" w:color="auto"/>
        <w:left w:val="none" w:sz="0" w:space="0" w:color="auto"/>
        <w:bottom w:val="none" w:sz="0" w:space="0" w:color="auto"/>
        <w:right w:val="none" w:sz="0" w:space="0" w:color="auto"/>
      </w:divBdr>
    </w:div>
    <w:div w:id="1683773180">
      <w:marLeft w:val="251"/>
      <w:marRight w:val="251"/>
      <w:marTop w:val="0"/>
      <w:marBottom w:val="0"/>
      <w:divBdr>
        <w:top w:val="none" w:sz="0" w:space="0" w:color="auto"/>
        <w:left w:val="none" w:sz="0" w:space="0" w:color="auto"/>
        <w:bottom w:val="none" w:sz="0" w:space="0" w:color="auto"/>
        <w:right w:val="none" w:sz="0" w:space="0" w:color="auto"/>
      </w:divBdr>
      <w:divsChild>
        <w:div w:id="1683773192">
          <w:marLeft w:val="0"/>
          <w:marRight w:val="0"/>
          <w:marTop w:val="0"/>
          <w:marBottom w:val="0"/>
          <w:divBdr>
            <w:top w:val="none" w:sz="0" w:space="0" w:color="auto"/>
            <w:left w:val="none" w:sz="0" w:space="0" w:color="auto"/>
            <w:bottom w:val="none" w:sz="0" w:space="0" w:color="auto"/>
            <w:right w:val="none" w:sz="0" w:space="0" w:color="auto"/>
          </w:divBdr>
        </w:div>
      </w:divsChild>
    </w:div>
    <w:div w:id="1683773182">
      <w:marLeft w:val="251"/>
      <w:marRight w:val="251"/>
      <w:marTop w:val="0"/>
      <w:marBottom w:val="0"/>
      <w:divBdr>
        <w:top w:val="none" w:sz="0" w:space="0" w:color="auto"/>
        <w:left w:val="none" w:sz="0" w:space="0" w:color="auto"/>
        <w:bottom w:val="none" w:sz="0" w:space="0" w:color="auto"/>
        <w:right w:val="none" w:sz="0" w:space="0" w:color="auto"/>
      </w:divBdr>
      <w:divsChild>
        <w:div w:id="1683773202">
          <w:marLeft w:val="0"/>
          <w:marRight w:val="0"/>
          <w:marTop w:val="0"/>
          <w:marBottom w:val="0"/>
          <w:divBdr>
            <w:top w:val="none" w:sz="0" w:space="0" w:color="auto"/>
            <w:left w:val="none" w:sz="0" w:space="0" w:color="auto"/>
            <w:bottom w:val="none" w:sz="0" w:space="0" w:color="auto"/>
            <w:right w:val="none" w:sz="0" w:space="0" w:color="auto"/>
          </w:divBdr>
        </w:div>
      </w:divsChild>
    </w:div>
    <w:div w:id="1683773184">
      <w:marLeft w:val="0"/>
      <w:marRight w:val="0"/>
      <w:marTop w:val="0"/>
      <w:marBottom w:val="0"/>
      <w:divBdr>
        <w:top w:val="none" w:sz="0" w:space="0" w:color="auto"/>
        <w:left w:val="none" w:sz="0" w:space="0" w:color="auto"/>
        <w:bottom w:val="none" w:sz="0" w:space="0" w:color="auto"/>
        <w:right w:val="none" w:sz="0" w:space="0" w:color="auto"/>
      </w:divBdr>
      <w:divsChild>
        <w:div w:id="1683773194">
          <w:marLeft w:val="0"/>
          <w:marRight w:val="0"/>
          <w:marTop w:val="0"/>
          <w:marBottom w:val="0"/>
          <w:divBdr>
            <w:top w:val="none" w:sz="0" w:space="0" w:color="auto"/>
            <w:left w:val="none" w:sz="0" w:space="0" w:color="auto"/>
            <w:bottom w:val="none" w:sz="0" w:space="0" w:color="auto"/>
            <w:right w:val="none" w:sz="0" w:space="0" w:color="auto"/>
          </w:divBdr>
        </w:div>
      </w:divsChild>
    </w:div>
    <w:div w:id="1683773185">
      <w:marLeft w:val="251"/>
      <w:marRight w:val="251"/>
      <w:marTop w:val="0"/>
      <w:marBottom w:val="0"/>
      <w:divBdr>
        <w:top w:val="none" w:sz="0" w:space="0" w:color="auto"/>
        <w:left w:val="none" w:sz="0" w:space="0" w:color="auto"/>
        <w:bottom w:val="none" w:sz="0" w:space="0" w:color="auto"/>
        <w:right w:val="none" w:sz="0" w:space="0" w:color="auto"/>
      </w:divBdr>
      <w:divsChild>
        <w:div w:id="1683773181">
          <w:marLeft w:val="0"/>
          <w:marRight w:val="0"/>
          <w:marTop w:val="0"/>
          <w:marBottom w:val="0"/>
          <w:divBdr>
            <w:top w:val="none" w:sz="0" w:space="0" w:color="auto"/>
            <w:left w:val="none" w:sz="0" w:space="0" w:color="auto"/>
            <w:bottom w:val="none" w:sz="0" w:space="0" w:color="auto"/>
            <w:right w:val="none" w:sz="0" w:space="0" w:color="auto"/>
          </w:divBdr>
        </w:div>
      </w:divsChild>
    </w:div>
    <w:div w:id="1683773186">
      <w:marLeft w:val="0"/>
      <w:marRight w:val="0"/>
      <w:marTop w:val="0"/>
      <w:marBottom w:val="0"/>
      <w:divBdr>
        <w:top w:val="none" w:sz="0" w:space="0" w:color="auto"/>
        <w:left w:val="none" w:sz="0" w:space="0" w:color="auto"/>
        <w:bottom w:val="none" w:sz="0" w:space="0" w:color="auto"/>
        <w:right w:val="none" w:sz="0" w:space="0" w:color="auto"/>
      </w:divBdr>
    </w:div>
    <w:div w:id="1683773187">
      <w:marLeft w:val="0"/>
      <w:marRight w:val="0"/>
      <w:marTop w:val="0"/>
      <w:marBottom w:val="0"/>
      <w:divBdr>
        <w:top w:val="none" w:sz="0" w:space="0" w:color="auto"/>
        <w:left w:val="none" w:sz="0" w:space="0" w:color="auto"/>
        <w:bottom w:val="none" w:sz="0" w:space="0" w:color="auto"/>
        <w:right w:val="none" w:sz="0" w:space="0" w:color="auto"/>
      </w:divBdr>
    </w:div>
    <w:div w:id="1683773189">
      <w:marLeft w:val="251"/>
      <w:marRight w:val="251"/>
      <w:marTop w:val="0"/>
      <w:marBottom w:val="0"/>
      <w:divBdr>
        <w:top w:val="none" w:sz="0" w:space="0" w:color="auto"/>
        <w:left w:val="none" w:sz="0" w:space="0" w:color="auto"/>
        <w:bottom w:val="none" w:sz="0" w:space="0" w:color="auto"/>
        <w:right w:val="none" w:sz="0" w:space="0" w:color="auto"/>
      </w:divBdr>
      <w:divsChild>
        <w:div w:id="1683773193">
          <w:marLeft w:val="0"/>
          <w:marRight w:val="0"/>
          <w:marTop w:val="0"/>
          <w:marBottom w:val="0"/>
          <w:divBdr>
            <w:top w:val="none" w:sz="0" w:space="0" w:color="auto"/>
            <w:left w:val="none" w:sz="0" w:space="0" w:color="auto"/>
            <w:bottom w:val="none" w:sz="0" w:space="0" w:color="auto"/>
            <w:right w:val="none" w:sz="0" w:space="0" w:color="auto"/>
          </w:divBdr>
        </w:div>
      </w:divsChild>
    </w:div>
    <w:div w:id="1683773190">
      <w:marLeft w:val="0"/>
      <w:marRight w:val="0"/>
      <w:marTop w:val="0"/>
      <w:marBottom w:val="0"/>
      <w:divBdr>
        <w:top w:val="none" w:sz="0" w:space="0" w:color="auto"/>
        <w:left w:val="none" w:sz="0" w:space="0" w:color="auto"/>
        <w:bottom w:val="none" w:sz="0" w:space="0" w:color="auto"/>
        <w:right w:val="none" w:sz="0" w:space="0" w:color="auto"/>
      </w:divBdr>
    </w:div>
    <w:div w:id="1683773191">
      <w:marLeft w:val="251"/>
      <w:marRight w:val="251"/>
      <w:marTop w:val="0"/>
      <w:marBottom w:val="0"/>
      <w:divBdr>
        <w:top w:val="none" w:sz="0" w:space="0" w:color="auto"/>
        <w:left w:val="none" w:sz="0" w:space="0" w:color="auto"/>
        <w:bottom w:val="none" w:sz="0" w:space="0" w:color="auto"/>
        <w:right w:val="none" w:sz="0" w:space="0" w:color="auto"/>
      </w:divBdr>
      <w:divsChild>
        <w:div w:id="1683773199">
          <w:marLeft w:val="0"/>
          <w:marRight w:val="0"/>
          <w:marTop w:val="0"/>
          <w:marBottom w:val="0"/>
          <w:divBdr>
            <w:top w:val="none" w:sz="0" w:space="0" w:color="auto"/>
            <w:left w:val="none" w:sz="0" w:space="0" w:color="auto"/>
            <w:bottom w:val="none" w:sz="0" w:space="0" w:color="auto"/>
            <w:right w:val="none" w:sz="0" w:space="0" w:color="auto"/>
          </w:divBdr>
        </w:div>
      </w:divsChild>
    </w:div>
    <w:div w:id="1683773196">
      <w:marLeft w:val="251"/>
      <w:marRight w:val="251"/>
      <w:marTop w:val="0"/>
      <w:marBottom w:val="0"/>
      <w:divBdr>
        <w:top w:val="none" w:sz="0" w:space="0" w:color="auto"/>
        <w:left w:val="none" w:sz="0" w:space="0" w:color="auto"/>
        <w:bottom w:val="none" w:sz="0" w:space="0" w:color="auto"/>
        <w:right w:val="none" w:sz="0" w:space="0" w:color="auto"/>
      </w:divBdr>
      <w:divsChild>
        <w:div w:id="1683773208">
          <w:marLeft w:val="0"/>
          <w:marRight w:val="0"/>
          <w:marTop w:val="0"/>
          <w:marBottom w:val="0"/>
          <w:divBdr>
            <w:top w:val="none" w:sz="0" w:space="0" w:color="auto"/>
            <w:left w:val="none" w:sz="0" w:space="0" w:color="auto"/>
            <w:bottom w:val="none" w:sz="0" w:space="0" w:color="auto"/>
            <w:right w:val="none" w:sz="0" w:space="0" w:color="auto"/>
          </w:divBdr>
        </w:div>
      </w:divsChild>
    </w:div>
    <w:div w:id="1683773197">
      <w:marLeft w:val="0"/>
      <w:marRight w:val="0"/>
      <w:marTop w:val="0"/>
      <w:marBottom w:val="0"/>
      <w:divBdr>
        <w:top w:val="none" w:sz="0" w:space="0" w:color="auto"/>
        <w:left w:val="none" w:sz="0" w:space="0" w:color="auto"/>
        <w:bottom w:val="none" w:sz="0" w:space="0" w:color="auto"/>
        <w:right w:val="none" w:sz="0" w:space="0" w:color="auto"/>
      </w:divBdr>
    </w:div>
    <w:div w:id="1683773198">
      <w:marLeft w:val="251"/>
      <w:marRight w:val="251"/>
      <w:marTop w:val="0"/>
      <w:marBottom w:val="0"/>
      <w:divBdr>
        <w:top w:val="none" w:sz="0" w:space="0" w:color="auto"/>
        <w:left w:val="none" w:sz="0" w:space="0" w:color="auto"/>
        <w:bottom w:val="none" w:sz="0" w:space="0" w:color="auto"/>
        <w:right w:val="none" w:sz="0" w:space="0" w:color="auto"/>
      </w:divBdr>
      <w:divsChild>
        <w:div w:id="1683773183">
          <w:marLeft w:val="0"/>
          <w:marRight w:val="0"/>
          <w:marTop w:val="0"/>
          <w:marBottom w:val="0"/>
          <w:divBdr>
            <w:top w:val="none" w:sz="0" w:space="0" w:color="auto"/>
            <w:left w:val="none" w:sz="0" w:space="0" w:color="auto"/>
            <w:bottom w:val="none" w:sz="0" w:space="0" w:color="auto"/>
            <w:right w:val="none" w:sz="0" w:space="0" w:color="auto"/>
          </w:divBdr>
        </w:div>
      </w:divsChild>
    </w:div>
    <w:div w:id="1683773200">
      <w:marLeft w:val="0"/>
      <w:marRight w:val="0"/>
      <w:marTop w:val="0"/>
      <w:marBottom w:val="0"/>
      <w:divBdr>
        <w:top w:val="none" w:sz="0" w:space="0" w:color="auto"/>
        <w:left w:val="none" w:sz="0" w:space="0" w:color="auto"/>
        <w:bottom w:val="none" w:sz="0" w:space="0" w:color="auto"/>
        <w:right w:val="none" w:sz="0" w:space="0" w:color="auto"/>
      </w:divBdr>
      <w:divsChild>
        <w:div w:id="1683773195">
          <w:marLeft w:val="0"/>
          <w:marRight w:val="0"/>
          <w:marTop w:val="0"/>
          <w:marBottom w:val="0"/>
          <w:divBdr>
            <w:top w:val="none" w:sz="0" w:space="0" w:color="auto"/>
            <w:left w:val="none" w:sz="0" w:space="0" w:color="auto"/>
            <w:bottom w:val="none" w:sz="0" w:space="0" w:color="auto"/>
            <w:right w:val="none" w:sz="0" w:space="0" w:color="auto"/>
          </w:divBdr>
        </w:div>
      </w:divsChild>
    </w:div>
    <w:div w:id="1683773201">
      <w:marLeft w:val="251"/>
      <w:marRight w:val="251"/>
      <w:marTop w:val="0"/>
      <w:marBottom w:val="0"/>
      <w:divBdr>
        <w:top w:val="none" w:sz="0" w:space="0" w:color="auto"/>
        <w:left w:val="none" w:sz="0" w:space="0" w:color="auto"/>
        <w:bottom w:val="none" w:sz="0" w:space="0" w:color="auto"/>
        <w:right w:val="none" w:sz="0" w:space="0" w:color="auto"/>
      </w:divBdr>
      <w:divsChild>
        <w:div w:id="1683773206">
          <w:marLeft w:val="0"/>
          <w:marRight w:val="0"/>
          <w:marTop w:val="0"/>
          <w:marBottom w:val="0"/>
          <w:divBdr>
            <w:top w:val="none" w:sz="0" w:space="0" w:color="auto"/>
            <w:left w:val="none" w:sz="0" w:space="0" w:color="auto"/>
            <w:bottom w:val="none" w:sz="0" w:space="0" w:color="auto"/>
            <w:right w:val="none" w:sz="0" w:space="0" w:color="auto"/>
          </w:divBdr>
        </w:div>
      </w:divsChild>
    </w:div>
    <w:div w:id="1683773203">
      <w:marLeft w:val="0"/>
      <w:marRight w:val="0"/>
      <w:marTop w:val="0"/>
      <w:marBottom w:val="0"/>
      <w:divBdr>
        <w:top w:val="none" w:sz="0" w:space="0" w:color="auto"/>
        <w:left w:val="none" w:sz="0" w:space="0" w:color="auto"/>
        <w:bottom w:val="none" w:sz="0" w:space="0" w:color="auto"/>
        <w:right w:val="none" w:sz="0" w:space="0" w:color="auto"/>
      </w:divBdr>
    </w:div>
    <w:div w:id="1683773204">
      <w:marLeft w:val="0"/>
      <w:marRight w:val="0"/>
      <w:marTop w:val="0"/>
      <w:marBottom w:val="0"/>
      <w:divBdr>
        <w:top w:val="none" w:sz="0" w:space="0" w:color="auto"/>
        <w:left w:val="none" w:sz="0" w:space="0" w:color="auto"/>
        <w:bottom w:val="none" w:sz="0" w:space="0" w:color="auto"/>
        <w:right w:val="none" w:sz="0" w:space="0" w:color="auto"/>
      </w:divBdr>
    </w:div>
    <w:div w:id="1683773205">
      <w:marLeft w:val="0"/>
      <w:marRight w:val="0"/>
      <w:marTop w:val="0"/>
      <w:marBottom w:val="0"/>
      <w:divBdr>
        <w:top w:val="none" w:sz="0" w:space="0" w:color="auto"/>
        <w:left w:val="none" w:sz="0" w:space="0" w:color="auto"/>
        <w:bottom w:val="none" w:sz="0" w:space="0" w:color="auto"/>
        <w:right w:val="none" w:sz="0" w:space="0" w:color="auto"/>
      </w:divBdr>
    </w:div>
    <w:div w:id="1683773207">
      <w:marLeft w:val="251"/>
      <w:marRight w:val="251"/>
      <w:marTop w:val="0"/>
      <w:marBottom w:val="0"/>
      <w:divBdr>
        <w:top w:val="none" w:sz="0" w:space="0" w:color="auto"/>
        <w:left w:val="none" w:sz="0" w:space="0" w:color="auto"/>
        <w:bottom w:val="none" w:sz="0" w:space="0" w:color="auto"/>
        <w:right w:val="none" w:sz="0" w:space="0" w:color="auto"/>
      </w:divBdr>
      <w:divsChild>
        <w:div w:id="1683773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gbveikla.l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kgbveikla.l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2</Pages>
  <Words>2633</Words>
  <Characters>1502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Nepriklausomybės atkūrimo Akto signataro Zigmo Vaišvilos</dc:title>
  <dc:subject/>
  <dc:creator>Zigmas Vaisvila</dc:creator>
  <cp:keywords/>
  <dc:description/>
  <cp:lastModifiedBy>Zigmas</cp:lastModifiedBy>
  <cp:revision>7</cp:revision>
  <cp:lastPrinted>2011-01-05T11:07:00Z</cp:lastPrinted>
  <dcterms:created xsi:type="dcterms:W3CDTF">2021-03-13T21:22:00Z</dcterms:created>
  <dcterms:modified xsi:type="dcterms:W3CDTF">2021-03-14T11:36:00Z</dcterms:modified>
</cp:coreProperties>
</file>